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36B00" w14:textId="77777777" w:rsidR="004D0A54" w:rsidRPr="005E2A40" w:rsidRDefault="004D0A54" w:rsidP="005E2A40">
      <w:pPr>
        <w:jc w:val="center"/>
        <w:rPr>
          <w:rFonts w:ascii="Corbel" w:hAnsi="Corbel"/>
          <w:sz w:val="28"/>
        </w:rPr>
      </w:pPr>
      <w:r w:rsidRPr="005E2A40">
        <w:rPr>
          <w:rFonts w:ascii="Corbel" w:hAnsi="Corbel"/>
          <w:b/>
          <w:sz w:val="40"/>
          <w:szCs w:val="24"/>
        </w:rPr>
        <w:t>Arlene Blum, PhD</w:t>
      </w:r>
    </w:p>
    <w:p w14:paraId="2B9C96E6" w14:textId="77777777" w:rsidR="004D0A54" w:rsidRPr="005E2A40" w:rsidRDefault="00FA74EB" w:rsidP="005E2A40">
      <w:pPr>
        <w:jc w:val="center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A</w:t>
      </w:r>
      <w:r w:rsidR="004D0A54" w:rsidRPr="005E2A40">
        <w:rPr>
          <w:rFonts w:ascii="Corbel" w:hAnsi="Corbel"/>
          <w:sz w:val="24"/>
        </w:rPr>
        <w:t>rlene@</w:t>
      </w:r>
      <w:r>
        <w:rPr>
          <w:rFonts w:ascii="Corbel" w:hAnsi="Corbel"/>
          <w:sz w:val="24"/>
        </w:rPr>
        <w:t>A</w:t>
      </w:r>
      <w:r w:rsidR="004D0A54" w:rsidRPr="005E2A40">
        <w:rPr>
          <w:rFonts w:ascii="Corbel" w:hAnsi="Corbel"/>
          <w:sz w:val="24"/>
        </w:rPr>
        <w:t>rlene</w:t>
      </w:r>
      <w:r>
        <w:rPr>
          <w:rFonts w:ascii="Corbel" w:hAnsi="Corbel"/>
          <w:sz w:val="24"/>
        </w:rPr>
        <w:t>B</w:t>
      </w:r>
      <w:r w:rsidR="004D0A54" w:rsidRPr="005E2A40">
        <w:rPr>
          <w:rFonts w:ascii="Corbel" w:hAnsi="Corbel"/>
          <w:sz w:val="24"/>
        </w:rPr>
        <w:t>lum.com</w:t>
      </w:r>
    </w:p>
    <w:p w14:paraId="3155BC5D" w14:textId="77777777" w:rsidR="004D0A54" w:rsidRDefault="004D0A54" w:rsidP="005E2A40">
      <w:pPr>
        <w:jc w:val="center"/>
        <w:rPr>
          <w:rFonts w:ascii="Corbel" w:hAnsi="Corbel"/>
        </w:rPr>
      </w:pPr>
      <w:r w:rsidRPr="005E2A40">
        <w:rPr>
          <w:rFonts w:ascii="Corbel" w:hAnsi="Corbel"/>
        </w:rPr>
        <w:t>Cell: 510 919-6363</w:t>
      </w:r>
    </w:p>
    <w:p w14:paraId="41280836" w14:textId="77777777" w:rsidR="005E2A40" w:rsidRPr="005E2A40" w:rsidRDefault="005E2A40" w:rsidP="005E2A40">
      <w:pPr>
        <w:rPr>
          <w:rFonts w:ascii="Corbel" w:hAnsi="Corbel"/>
        </w:rPr>
      </w:pPr>
    </w:p>
    <w:p w14:paraId="3D689D12" w14:textId="77777777" w:rsidR="004D0A54" w:rsidRPr="005E2A40" w:rsidRDefault="004D0A54" w:rsidP="005E2A40">
      <w:pPr>
        <w:pStyle w:val="Subtitle"/>
        <w:jc w:val="left"/>
        <w:rPr>
          <w:rFonts w:ascii="Corbel" w:hAnsi="Corbel"/>
        </w:rPr>
      </w:pPr>
      <w:r w:rsidRPr="005E2A40">
        <w:rPr>
          <w:rFonts w:ascii="Corbel" w:hAnsi="Corbel"/>
        </w:rPr>
        <w:t xml:space="preserve">Arlene Blum, PhD, biophysical chemist, author, and mountaineer is </w:t>
      </w:r>
      <w:r w:rsidR="00FA74EB">
        <w:rPr>
          <w:rFonts w:ascii="Corbel" w:hAnsi="Corbel"/>
        </w:rPr>
        <w:t>f</w:t>
      </w:r>
      <w:r w:rsidRPr="005E2A40">
        <w:rPr>
          <w:rFonts w:ascii="Corbel" w:hAnsi="Corbel"/>
        </w:rPr>
        <w:t xml:space="preserve">ounder and </w:t>
      </w:r>
      <w:r w:rsidR="00FA74EB">
        <w:rPr>
          <w:rFonts w:ascii="Corbel" w:hAnsi="Corbel"/>
        </w:rPr>
        <w:t>e</w:t>
      </w:r>
      <w:r w:rsidRPr="005E2A40">
        <w:rPr>
          <w:rFonts w:ascii="Corbel" w:hAnsi="Corbel"/>
        </w:rPr>
        <w:t xml:space="preserve">xecutive </w:t>
      </w:r>
      <w:r w:rsidR="00FA74EB">
        <w:rPr>
          <w:rFonts w:ascii="Corbel" w:hAnsi="Corbel"/>
        </w:rPr>
        <w:t>d</w:t>
      </w:r>
      <w:r w:rsidRPr="005E2A40">
        <w:rPr>
          <w:rFonts w:ascii="Corbel" w:hAnsi="Corbel"/>
        </w:rPr>
        <w:t xml:space="preserve">irector of the Green Science Policy Institute. Blum’s research and policy work has contributed to </w:t>
      </w:r>
      <w:r w:rsidR="005E2A40" w:rsidRPr="005E2A40">
        <w:rPr>
          <w:rFonts w:ascii="Corbel" w:hAnsi="Corbel"/>
        </w:rPr>
        <w:t>reducing</w:t>
      </w:r>
      <w:r w:rsidR="002E3CD8" w:rsidRPr="005E2A40">
        <w:rPr>
          <w:rFonts w:ascii="Corbel" w:hAnsi="Corbel"/>
        </w:rPr>
        <w:t xml:space="preserve"> </w:t>
      </w:r>
      <w:r w:rsidRPr="005E2A40">
        <w:rPr>
          <w:rFonts w:ascii="Corbel" w:hAnsi="Corbel"/>
        </w:rPr>
        <w:t>the use of</w:t>
      </w:r>
      <w:r w:rsidR="005A26AB">
        <w:rPr>
          <w:rFonts w:ascii="Corbel" w:hAnsi="Corbel"/>
        </w:rPr>
        <w:t xml:space="preserve"> flame retardants, PFAS an</w:t>
      </w:r>
      <w:r w:rsidR="00FA74EB">
        <w:rPr>
          <w:rFonts w:ascii="Corbel" w:hAnsi="Corbel"/>
        </w:rPr>
        <w:t xml:space="preserve">d </w:t>
      </w:r>
      <w:r w:rsidR="005A26AB">
        <w:rPr>
          <w:rFonts w:ascii="Corbel" w:hAnsi="Corbel"/>
        </w:rPr>
        <w:t xml:space="preserve">other </w:t>
      </w:r>
      <w:r w:rsidRPr="005E2A40">
        <w:rPr>
          <w:rFonts w:ascii="Corbel" w:hAnsi="Corbel"/>
        </w:rPr>
        <w:t xml:space="preserve">chemicals </w:t>
      </w:r>
      <w:r w:rsidR="005A26AB">
        <w:rPr>
          <w:rFonts w:ascii="Corbel" w:hAnsi="Corbel"/>
        </w:rPr>
        <w:t xml:space="preserve">of concern </w:t>
      </w:r>
      <w:r w:rsidRPr="005E2A40">
        <w:rPr>
          <w:rFonts w:ascii="Corbel" w:hAnsi="Corbel"/>
        </w:rPr>
        <w:t xml:space="preserve">worldwide. Her </w:t>
      </w:r>
      <w:r w:rsidR="00651D5A">
        <w:rPr>
          <w:rFonts w:ascii="Corbel" w:hAnsi="Corbel"/>
        </w:rPr>
        <w:t xml:space="preserve">Institute </w:t>
      </w:r>
      <w:r w:rsidRPr="005E2A40">
        <w:rPr>
          <w:rFonts w:ascii="Corbel" w:hAnsi="Corbel"/>
        </w:rPr>
        <w:t>educate</w:t>
      </w:r>
      <w:r w:rsidR="00651D5A">
        <w:rPr>
          <w:rFonts w:ascii="Corbel" w:hAnsi="Corbel"/>
        </w:rPr>
        <w:t>s</w:t>
      </w:r>
      <w:r w:rsidRPr="005E2A40">
        <w:rPr>
          <w:rFonts w:ascii="Corbel" w:hAnsi="Corbel"/>
        </w:rPr>
        <w:t xml:space="preserve"> decision makers in </w:t>
      </w:r>
      <w:r w:rsidR="00651D5A">
        <w:rPr>
          <w:rFonts w:ascii="Corbel" w:hAnsi="Corbel"/>
        </w:rPr>
        <w:t>business</w:t>
      </w:r>
      <w:r w:rsidRPr="005E2A40">
        <w:rPr>
          <w:rFonts w:ascii="Corbel" w:hAnsi="Corbel"/>
        </w:rPr>
        <w:t xml:space="preserve"> and government to reduce chemical</w:t>
      </w:r>
      <w:r w:rsidR="00FA74EB">
        <w:rPr>
          <w:rFonts w:ascii="Corbel" w:hAnsi="Corbel"/>
        </w:rPr>
        <w:t xml:space="preserve"> harm</w:t>
      </w:r>
      <w:r w:rsidRPr="005E2A40">
        <w:rPr>
          <w:rFonts w:ascii="Corbel" w:hAnsi="Corbel"/>
        </w:rPr>
        <w:t>.</w:t>
      </w:r>
    </w:p>
    <w:p w14:paraId="715E936D" w14:textId="77777777" w:rsidR="004D0A54" w:rsidRPr="005E2A40" w:rsidRDefault="004D0A54" w:rsidP="005E2A40">
      <w:pPr>
        <w:pStyle w:val="PlainText"/>
        <w:rPr>
          <w:rFonts w:ascii="Corbel" w:hAnsi="Corbel"/>
          <w:b/>
          <w:sz w:val="24"/>
          <w:szCs w:val="24"/>
        </w:rPr>
      </w:pPr>
    </w:p>
    <w:p w14:paraId="544ABF46" w14:textId="77777777" w:rsidR="004D0A54" w:rsidRPr="005E2A40" w:rsidRDefault="004D0A54" w:rsidP="005E2A40">
      <w:pPr>
        <w:pStyle w:val="PlainText"/>
        <w:rPr>
          <w:rFonts w:ascii="Corbel" w:hAnsi="Corbel"/>
          <w:b/>
          <w:sz w:val="24"/>
          <w:szCs w:val="24"/>
        </w:rPr>
      </w:pPr>
      <w:r w:rsidRPr="005E2A40">
        <w:rPr>
          <w:rFonts w:ascii="Corbel" w:hAnsi="Corbel"/>
          <w:b/>
          <w:sz w:val="24"/>
          <w:szCs w:val="24"/>
        </w:rPr>
        <w:t xml:space="preserve">EDUCATION  </w:t>
      </w:r>
    </w:p>
    <w:p w14:paraId="5298B1E0" w14:textId="77777777" w:rsidR="004D0A54" w:rsidRPr="005E2A40" w:rsidRDefault="004D0A54" w:rsidP="005E2A40">
      <w:pPr>
        <w:pStyle w:val="PlainText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PhD, Biophysical Chemistry, University of California at Berkeley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                  </w:t>
      </w:r>
      <w:r w:rsidRPr="005E2A40">
        <w:rPr>
          <w:rFonts w:ascii="Corbel" w:hAnsi="Corbel"/>
          <w:sz w:val="24"/>
          <w:szCs w:val="24"/>
        </w:rPr>
        <w:tab/>
        <w:t xml:space="preserve">    1971</w:t>
      </w:r>
    </w:p>
    <w:p w14:paraId="46ECC939" w14:textId="77777777" w:rsidR="004D0A54" w:rsidRPr="005E2A40" w:rsidRDefault="004D0A54" w:rsidP="005E2A40">
      <w:pPr>
        <w:pStyle w:val="PlainText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Massachusetts Institute of Technology, Cambridge</w:t>
      </w:r>
      <w:r w:rsidR="005E2A40">
        <w:rPr>
          <w:rFonts w:ascii="Corbel" w:hAnsi="Corbel"/>
          <w:sz w:val="24"/>
          <w:szCs w:val="24"/>
        </w:rPr>
        <w:t xml:space="preserve">, Massachusetts        </w:t>
      </w:r>
      <w:r w:rsidR="005E2A40">
        <w:rPr>
          <w:rFonts w:ascii="Corbel" w:hAnsi="Corbel"/>
          <w:sz w:val="24"/>
          <w:szCs w:val="24"/>
        </w:rPr>
        <w:tab/>
      </w:r>
      <w:r w:rsidR="005E2A40">
        <w:rPr>
          <w:rFonts w:ascii="Corbel" w:hAnsi="Corbel"/>
          <w:sz w:val="24"/>
          <w:szCs w:val="24"/>
        </w:rPr>
        <w:tab/>
        <w:t xml:space="preserve">             </w:t>
      </w:r>
      <w:r w:rsidRPr="005E2A40">
        <w:rPr>
          <w:rFonts w:ascii="Corbel" w:hAnsi="Corbel"/>
          <w:sz w:val="24"/>
          <w:szCs w:val="24"/>
        </w:rPr>
        <w:t>1966-67</w:t>
      </w:r>
      <w:r w:rsidRPr="005E2A40">
        <w:rPr>
          <w:rFonts w:ascii="Corbel" w:hAnsi="Corbel"/>
          <w:sz w:val="24"/>
          <w:szCs w:val="24"/>
        </w:rPr>
        <w:tab/>
      </w:r>
    </w:p>
    <w:p w14:paraId="04F06A4D" w14:textId="77777777" w:rsidR="004D0A54" w:rsidRPr="005E2A40" w:rsidRDefault="004D0A54" w:rsidP="005E2A40">
      <w:pPr>
        <w:pStyle w:val="PlainText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B.S., Chemistry, Reed College, Portland, Oregon</w:t>
      </w:r>
      <w:r w:rsidRPr="005E2A40">
        <w:rPr>
          <w:rFonts w:ascii="Corbel" w:hAnsi="Corbel"/>
          <w:b/>
          <w:sz w:val="24"/>
          <w:szCs w:val="24"/>
        </w:rPr>
        <w:t xml:space="preserve">           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                  </w:t>
      </w:r>
      <w:r w:rsidR="005E2A40">
        <w:rPr>
          <w:rFonts w:ascii="Corbel" w:hAnsi="Corbel"/>
          <w:sz w:val="24"/>
          <w:szCs w:val="24"/>
        </w:rPr>
        <w:t xml:space="preserve">      </w:t>
      </w:r>
      <w:r w:rsidRPr="005E2A40">
        <w:rPr>
          <w:rFonts w:ascii="Corbel" w:hAnsi="Corbel"/>
          <w:sz w:val="24"/>
          <w:szCs w:val="24"/>
        </w:rPr>
        <w:t>1962-66</w:t>
      </w:r>
      <w:r w:rsidRPr="005E2A40">
        <w:rPr>
          <w:rFonts w:ascii="Corbel" w:hAnsi="Corbel"/>
          <w:sz w:val="24"/>
          <w:szCs w:val="24"/>
        </w:rPr>
        <w:tab/>
      </w:r>
    </w:p>
    <w:p w14:paraId="162AB03E" w14:textId="77777777" w:rsidR="004D0A54" w:rsidRPr="005E2A40" w:rsidRDefault="004D0A54" w:rsidP="005E2A40">
      <w:pPr>
        <w:tabs>
          <w:tab w:val="left" w:pos="6480"/>
        </w:tabs>
        <w:rPr>
          <w:rFonts w:ascii="Corbel" w:hAnsi="Corbel"/>
          <w:sz w:val="24"/>
          <w:szCs w:val="24"/>
        </w:rPr>
      </w:pPr>
    </w:p>
    <w:p w14:paraId="7EB7EAB3" w14:textId="77777777" w:rsidR="004D0A54" w:rsidRPr="005E2A40" w:rsidRDefault="004D0A54" w:rsidP="005E2A40">
      <w:pPr>
        <w:rPr>
          <w:rFonts w:ascii="Corbel" w:hAnsi="Corbel"/>
          <w:b/>
          <w:sz w:val="24"/>
          <w:szCs w:val="24"/>
        </w:rPr>
      </w:pPr>
      <w:r w:rsidRPr="005E2A40">
        <w:rPr>
          <w:rFonts w:ascii="Corbel" w:hAnsi="Corbel"/>
          <w:b/>
          <w:sz w:val="24"/>
          <w:szCs w:val="24"/>
        </w:rPr>
        <w:t>AWARDS</w:t>
      </w:r>
    </w:p>
    <w:p w14:paraId="66EB22FC" w14:textId="1F78BABD" w:rsidR="00E568DD" w:rsidRDefault="00E568DD" w:rsidP="005E2A40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Honorary Doctorate, University of San Francisco   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 w:rsidR="00F16B5E">
        <w:rPr>
          <w:rFonts w:ascii="Corbel" w:hAnsi="Corbel"/>
          <w:sz w:val="24"/>
          <w:szCs w:val="24"/>
        </w:rPr>
        <w:t xml:space="preserve">    </w:t>
      </w:r>
      <w:r>
        <w:rPr>
          <w:rFonts w:ascii="Corbel" w:hAnsi="Corbel"/>
          <w:sz w:val="24"/>
          <w:szCs w:val="24"/>
        </w:rPr>
        <w:t>202</w:t>
      </w:r>
      <w:r w:rsidR="00492B63">
        <w:rPr>
          <w:rFonts w:ascii="Corbel" w:hAnsi="Corbel"/>
          <w:sz w:val="24"/>
          <w:szCs w:val="24"/>
        </w:rPr>
        <w:t>2</w:t>
      </w:r>
    </w:p>
    <w:p w14:paraId="71665845" w14:textId="5F5BFC4E" w:rsidR="00307997" w:rsidRDefault="00307997" w:rsidP="005E2A40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American Alpine Club Honorary Membership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 xml:space="preserve">    2022</w:t>
      </w:r>
    </w:p>
    <w:p w14:paraId="70B3CD5C" w14:textId="03FBE3FF" w:rsidR="005E2A40" w:rsidRDefault="005E2A40" w:rsidP="005E2A40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California Hall of Fame 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 xml:space="preserve">                   2018</w:t>
      </w:r>
    </w:p>
    <w:p w14:paraId="3CDA37D6" w14:textId="77777777" w:rsidR="00C02249" w:rsidRDefault="00C02249" w:rsidP="00C02249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U.S. </w:t>
      </w:r>
      <w:r w:rsidRPr="00C02249">
        <w:rPr>
          <w:rFonts w:ascii="Corbel" w:hAnsi="Corbel"/>
          <w:sz w:val="24"/>
          <w:szCs w:val="24"/>
        </w:rPr>
        <w:t xml:space="preserve">Congressional Proclamation in </w:t>
      </w:r>
      <w:r>
        <w:rPr>
          <w:rFonts w:ascii="Corbel" w:hAnsi="Corbel"/>
          <w:sz w:val="24"/>
          <w:szCs w:val="24"/>
        </w:rPr>
        <w:t>honor</w:t>
      </w:r>
      <w:r w:rsidRPr="00C02249">
        <w:rPr>
          <w:rFonts w:ascii="Corbel" w:hAnsi="Corbel"/>
          <w:sz w:val="24"/>
          <w:szCs w:val="24"/>
        </w:rPr>
        <w:t xml:space="preserve"> of </w:t>
      </w:r>
      <w:r w:rsidR="00A063EA">
        <w:rPr>
          <w:rFonts w:ascii="Corbel" w:hAnsi="Corbel"/>
          <w:sz w:val="24"/>
          <w:szCs w:val="24"/>
        </w:rPr>
        <w:t xml:space="preserve">her </w:t>
      </w:r>
      <w:r w:rsidRPr="00C02249">
        <w:rPr>
          <w:rFonts w:ascii="Corbel" w:hAnsi="Corbel"/>
          <w:sz w:val="24"/>
          <w:szCs w:val="24"/>
        </w:rPr>
        <w:t>protect</w:t>
      </w:r>
      <w:r w:rsidR="00965B82">
        <w:rPr>
          <w:rFonts w:ascii="Corbel" w:hAnsi="Corbel"/>
          <w:sz w:val="24"/>
          <w:szCs w:val="24"/>
        </w:rPr>
        <w:t>ing the</w:t>
      </w:r>
      <w:r w:rsidRPr="00C02249">
        <w:rPr>
          <w:rFonts w:ascii="Corbel" w:hAnsi="Corbel"/>
          <w:sz w:val="24"/>
          <w:szCs w:val="24"/>
        </w:rPr>
        <w:t xml:space="preserve"> public from toxic</w:t>
      </w:r>
      <w:r>
        <w:rPr>
          <w:rFonts w:ascii="Corbel" w:hAnsi="Corbel"/>
          <w:sz w:val="24"/>
          <w:szCs w:val="24"/>
        </w:rPr>
        <w:t>s</w:t>
      </w:r>
      <w:r w:rsidR="00A063EA">
        <w:rPr>
          <w:rFonts w:ascii="Corbel" w:hAnsi="Corbel"/>
          <w:sz w:val="24"/>
          <w:szCs w:val="24"/>
        </w:rPr>
        <w:t xml:space="preserve">       </w:t>
      </w:r>
      <w:r w:rsidR="00965B82">
        <w:rPr>
          <w:rFonts w:ascii="Corbel" w:hAnsi="Corbel"/>
          <w:sz w:val="24"/>
          <w:szCs w:val="24"/>
        </w:rPr>
        <w:tab/>
        <w:t xml:space="preserve">    </w:t>
      </w:r>
      <w:r w:rsidR="00A063EA">
        <w:rPr>
          <w:rFonts w:ascii="Corbel" w:hAnsi="Corbel"/>
          <w:sz w:val="24"/>
          <w:szCs w:val="24"/>
        </w:rPr>
        <w:t xml:space="preserve">2018      </w:t>
      </w:r>
      <w:r>
        <w:rPr>
          <w:rFonts w:ascii="Corbel" w:hAnsi="Corbel"/>
          <w:sz w:val="24"/>
          <w:szCs w:val="24"/>
        </w:rPr>
        <w:t xml:space="preserve"> </w:t>
      </w:r>
    </w:p>
    <w:p w14:paraId="1A9CD87F" w14:textId="0D47D1C7" w:rsidR="002E3CD8" w:rsidRPr="005E2A40" w:rsidRDefault="002E3CD8" w:rsidP="005E2A40">
      <w:p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International House</w:t>
      </w:r>
      <w:r w:rsidR="00A063EA">
        <w:rPr>
          <w:rFonts w:ascii="Corbel" w:hAnsi="Corbel"/>
          <w:sz w:val="24"/>
          <w:szCs w:val="24"/>
        </w:rPr>
        <w:t xml:space="preserve">, U.C. </w:t>
      </w:r>
      <w:r w:rsidRPr="005E2A40">
        <w:rPr>
          <w:rFonts w:ascii="Corbel" w:hAnsi="Corbel"/>
          <w:sz w:val="24"/>
          <w:szCs w:val="24"/>
        </w:rPr>
        <w:t>Berkeley</w:t>
      </w:r>
      <w:r w:rsidR="00A31903">
        <w:rPr>
          <w:rFonts w:ascii="Corbel" w:hAnsi="Corbel"/>
          <w:sz w:val="24"/>
          <w:szCs w:val="24"/>
        </w:rPr>
        <w:t>,</w:t>
      </w:r>
      <w:r w:rsidRPr="005E2A40">
        <w:rPr>
          <w:rFonts w:ascii="Corbel" w:hAnsi="Corbel"/>
          <w:sz w:val="24"/>
          <w:szCs w:val="24"/>
        </w:rPr>
        <w:t xml:space="preserve"> </w:t>
      </w:r>
      <w:r w:rsidR="00A31903">
        <w:rPr>
          <w:rFonts w:ascii="Corbel" w:hAnsi="Corbel"/>
          <w:sz w:val="24"/>
          <w:szCs w:val="24"/>
        </w:rPr>
        <w:t>Alumnus</w:t>
      </w:r>
      <w:r w:rsidRPr="005E2A40">
        <w:rPr>
          <w:rFonts w:ascii="Corbel" w:hAnsi="Corbel"/>
          <w:sz w:val="24"/>
          <w:szCs w:val="24"/>
        </w:rPr>
        <w:t xml:space="preserve"> of the Year 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2017</w:t>
      </w:r>
    </w:p>
    <w:p w14:paraId="0E2A4C1E" w14:textId="77777777" w:rsidR="004D0A54" w:rsidRPr="005E2A40" w:rsidRDefault="004D0A54" w:rsidP="005E2A40">
      <w:p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US Green Building Council</w:t>
      </w:r>
      <w:r w:rsidR="00A063EA">
        <w:rPr>
          <w:rFonts w:ascii="Corbel" w:hAnsi="Corbel"/>
          <w:sz w:val="24"/>
          <w:szCs w:val="24"/>
        </w:rPr>
        <w:t>,</w:t>
      </w:r>
      <w:r w:rsidRPr="005E2A40">
        <w:rPr>
          <w:rFonts w:ascii="Corbel" w:hAnsi="Corbel"/>
          <w:sz w:val="24"/>
          <w:szCs w:val="24"/>
        </w:rPr>
        <w:t xml:space="preserve"> Women in Sustainability Leadership Award 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2015</w:t>
      </w:r>
    </w:p>
    <w:p w14:paraId="07B6D56C" w14:textId="77777777" w:rsidR="004D0A54" w:rsidRPr="005E2A40" w:rsidRDefault="004D0A54" w:rsidP="005E2A40">
      <w:p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Reed College</w:t>
      </w:r>
      <w:r w:rsidR="00A063EA">
        <w:rPr>
          <w:rFonts w:ascii="Corbel" w:hAnsi="Corbel"/>
          <w:sz w:val="24"/>
          <w:szCs w:val="24"/>
        </w:rPr>
        <w:t>,</w:t>
      </w:r>
      <w:r w:rsidRPr="005E2A40">
        <w:rPr>
          <w:rFonts w:ascii="Corbel" w:hAnsi="Corbel"/>
          <w:sz w:val="24"/>
          <w:szCs w:val="24"/>
        </w:rPr>
        <w:t xml:space="preserve"> Thomas Lamb Eliot Award for Lifetime Achievement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2015</w:t>
      </w:r>
    </w:p>
    <w:p w14:paraId="0C263E65" w14:textId="77777777" w:rsidR="004D0A54" w:rsidRPr="005E2A40" w:rsidRDefault="004D0A54" w:rsidP="005E2A40">
      <w:p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Benjamin Ide Wheeler Medal as the city of Berkeley’s "most useful citizen”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2014</w:t>
      </w:r>
    </w:p>
    <w:p w14:paraId="323457F9" w14:textId="77777777" w:rsidR="004D0A54" w:rsidRPr="005E2A40" w:rsidRDefault="004D0A54" w:rsidP="005E2A40">
      <w:p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Jean and Leslie Douglas "Pearl Award"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2014</w:t>
      </w:r>
    </w:p>
    <w:p w14:paraId="1D1FB68A" w14:textId="77777777" w:rsidR="004D0A54" w:rsidRPr="005E2A40" w:rsidRDefault="004D0A54" w:rsidP="005E2A40">
      <w:p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Alameda County Women’s Hall of Fame for Science, Engineering &amp; Technology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2014</w:t>
      </w:r>
    </w:p>
    <w:p w14:paraId="64AA7FC2" w14:textId="77777777" w:rsidR="004D0A54" w:rsidRPr="005E2A40" w:rsidRDefault="004D0A54" w:rsidP="005E2A40">
      <w:p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US Green Building Council NCC “</w:t>
      </w:r>
      <w:proofErr w:type="gramStart"/>
      <w:r w:rsidRPr="005E2A40">
        <w:rPr>
          <w:rFonts w:ascii="Corbel" w:hAnsi="Corbel"/>
          <w:sz w:val="24"/>
          <w:szCs w:val="24"/>
        </w:rPr>
        <w:t>Super Hero</w:t>
      </w:r>
      <w:proofErr w:type="gramEnd"/>
      <w:r w:rsidRPr="005E2A40">
        <w:rPr>
          <w:rFonts w:ascii="Corbel" w:hAnsi="Corbel"/>
          <w:sz w:val="24"/>
          <w:szCs w:val="24"/>
        </w:rPr>
        <w:t xml:space="preserve">” Achievement Award 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2013</w:t>
      </w:r>
    </w:p>
    <w:p w14:paraId="7BF41515" w14:textId="77777777" w:rsidR="00E836AB" w:rsidRDefault="004D0A54" w:rsidP="005E2A40">
      <w:p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Consumer Federation of California “Consumer Warrior” Award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2013 </w:t>
      </w:r>
    </w:p>
    <w:p w14:paraId="5DD9BE23" w14:textId="77777777" w:rsidR="004D0A54" w:rsidRPr="005E2A40" w:rsidRDefault="004D0A54" w:rsidP="005E2A40">
      <w:p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Hall of Mountaineering Excellence 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</w:t>
      </w:r>
      <w:r w:rsidR="002E3CD8" w:rsidRPr="005E2A40">
        <w:rPr>
          <w:rFonts w:ascii="Corbel" w:hAnsi="Corbel"/>
          <w:sz w:val="24"/>
          <w:szCs w:val="24"/>
        </w:rPr>
        <w:tab/>
      </w:r>
      <w:r w:rsidR="002E3CD8" w:rsidRPr="005E2A40">
        <w:rPr>
          <w:rFonts w:ascii="Corbel" w:hAnsi="Corbel"/>
          <w:sz w:val="24"/>
          <w:szCs w:val="24"/>
        </w:rPr>
        <w:tab/>
        <w:t xml:space="preserve">    </w:t>
      </w:r>
      <w:r w:rsidRPr="005E2A40">
        <w:rPr>
          <w:rFonts w:ascii="Corbel" w:hAnsi="Corbel"/>
          <w:sz w:val="24"/>
          <w:szCs w:val="24"/>
        </w:rPr>
        <w:t>2012</w:t>
      </w:r>
    </w:p>
    <w:p w14:paraId="05603A22" w14:textId="77777777" w:rsidR="004D0A54" w:rsidRPr="005E2A40" w:rsidRDefault="004D0A54" w:rsidP="005E2A40">
      <w:p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American Association for the Advancement of Science Fellow 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2011</w:t>
      </w:r>
    </w:p>
    <w:p w14:paraId="57A2CFAA" w14:textId="77777777" w:rsidR="004D0A54" w:rsidRPr="005E2A40" w:rsidRDefault="004D0A54" w:rsidP="005E2A40">
      <w:p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UK Guardian Top 100 Women Sport &amp; Adventure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</w:t>
      </w:r>
      <w:r w:rsidRPr="005E2A40">
        <w:rPr>
          <w:rFonts w:ascii="Corbel" w:hAnsi="Corbel"/>
          <w:sz w:val="24"/>
          <w:szCs w:val="24"/>
        </w:rPr>
        <w:tab/>
        <w:t xml:space="preserve">    2011</w:t>
      </w:r>
    </w:p>
    <w:p w14:paraId="22D45421" w14:textId="66D6A41E" w:rsidR="00307997" w:rsidRPr="005E2A40" w:rsidRDefault="004D0A54" w:rsidP="00307997">
      <w:pPr>
        <w:rPr>
          <w:rFonts w:ascii="Corbel" w:hAnsi="Corbel"/>
          <w:b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N</w:t>
      </w:r>
      <w:r w:rsidR="00A31903">
        <w:rPr>
          <w:rFonts w:ascii="Corbel" w:hAnsi="Corbel"/>
          <w:sz w:val="24"/>
          <w:szCs w:val="24"/>
        </w:rPr>
        <w:t xml:space="preserve">ational Women’s History Project, </w:t>
      </w:r>
      <w:r w:rsidR="00307997">
        <w:rPr>
          <w:rFonts w:ascii="Corbel" w:hAnsi="Corbel"/>
          <w:sz w:val="24"/>
          <w:szCs w:val="24"/>
        </w:rPr>
        <w:t>“</w:t>
      </w:r>
      <w:r w:rsidRPr="005E2A40">
        <w:rPr>
          <w:rFonts w:ascii="Corbel" w:hAnsi="Corbel"/>
          <w:sz w:val="24"/>
          <w:szCs w:val="24"/>
        </w:rPr>
        <w:t>100 Women Lead</w:t>
      </w:r>
      <w:r w:rsidR="00307997">
        <w:rPr>
          <w:rFonts w:ascii="Corbel" w:hAnsi="Corbel"/>
          <w:sz w:val="24"/>
          <w:szCs w:val="24"/>
        </w:rPr>
        <w:t xml:space="preserve">ing </w:t>
      </w:r>
      <w:r w:rsidRPr="005E2A40">
        <w:rPr>
          <w:rFonts w:ascii="Corbel" w:hAnsi="Corbel"/>
          <w:sz w:val="24"/>
          <w:szCs w:val="24"/>
        </w:rPr>
        <w:t>to Save Our Planet”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="00307997">
        <w:rPr>
          <w:rFonts w:ascii="Corbel" w:hAnsi="Corbel"/>
          <w:sz w:val="24"/>
          <w:szCs w:val="24"/>
        </w:rPr>
        <w:t xml:space="preserve">    </w:t>
      </w:r>
      <w:r w:rsidR="00307997" w:rsidRPr="005E2A40">
        <w:rPr>
          <w:rFonts w:ascii="Corbel" w:hAnsi="Corbel"/>
          <w:sz w:val="24"/>
          <w:szCs w:val="24"/>
        </w:rPr>
        <w:t>2010</w:t>
      </w:r>
    </w:p>
    <w:p w14:paraId="200DFA6C" w14:textId="77777777" w:rsidR="004D0A54" w:rsidRPr="005E2A40" w:rsidRDefault="004D0A54" w:rsidP="005E2A40">
      <w:pPr>
        <w:rPr>
          <w:rFonts w:ascii="Corbel" w:hAnsi="Corbel"/>
          <w:bCs/>
          <w:sz w:val="24"/>
          <w:szCs w:val="24"/>
        </w:rPr>
      </w:pPr>
      <w:bookmarkStart w:id="0" w:name="_Hlk155350216"/>
      <w:r w:rsidRPr="005E2A40">
        <w:rPr>
          <w:rFonts w:ascii="Corbel" w:hAnsi="Corbel"/>
          <w:bCs/>
          <w:sz w:val="24"/>
          <w:szCs w:val="24"/>
        </w:rPr>
        <w:t>Purpose Prize for those over age sixty starting organizations to solve societal problems</w:t>
      </w:r>
      <w:r w:rsidRPr="005E2A40">
        <w:rPr>
          <w:rFonts w:ascii="Corbel" w:hAnsi="Corbel"/>
          <w:bCs/>
          <w:sz w:val="24"/>
          <w:szCs w:val="24"/>
        </w:rPr>
        <w:tab/>
      </w:r>
      <w:bookmarkEnd w:id="0"/>
      <w:r w:rsidRPr="005E2A40">
        <w:rPr>
          <w:rFonts w:ascii="Corbel" w:hAnsi="Corbel"/>
          <w:bCs/>
          <w:sz w:val="24"/>
          <w:szCs w:val="24"/>
        </w:rPr>
        <w:t xml:space="preserve">    2008</w:t>
      </w:r>
    </w:p>
    <w:p w14:paraId="534CB409" w14:textId="77777777" w:rsidR="004D0A54" w:rsidRPr="005E2A40" w:rsidRDefault="004D0A54" w:rsidP="005E2A40">
      <w:pPr>
        <w:pStyle w:val="PlainText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Society of Women Geographers Gold Medal for Outstanding Achievement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1984 </w:t>
      </w:r>
    </w:p>
    <w:p w14:paraId="40A39CF4" w14:textId="77777777" w:rsidR="004D0A54" w:rsidRPr="005E2A40" w:rsidRDefault="004D0A54" w:rsidP="005E2A40">
      <w:pPr>
        <w:pStyle w:val="PlainText"/>
        <w:rPr>
          <w:rFonts w:ascii="Corbel" w:hAnsi="Corbel"/>
          <w:b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 </w:t>
      </w:r>
    </w:p>
    <w:p w14:paraId="5FC914C1" w14:textId="77777777" w:rsidR="004D0A54" w:rsidRPr="005E2A40" w:rsidRDefault="004D0A54" w:rsidP="005E2A40">
      <w:pPr>
        <w:pStyle w:val="PlainText"/>
        <w:rPr>
          <w:rFonts w:ascii="Corbel" w:hAnsi="Corbel"/>
          <w:b/>
          <w:sz w:val="24"/>
          <w:szCs w:val="24"/>
        </w:rPr>
      </w:pPr>
      <w:r w:rsidRPr="005E2A40">
        <w:rPr>
          <w:rFonts w:ascii="Corbel" w:hAnsi="Corbel"/>
          <w:b/>
          <w:sz w:val="24"/>
          <w:szCs w:val="24"/>
        </w:rPr>
        <w:t>EMPLOYMENT</w:t>
      </w:r>
    </w:p>
    <w:p w14:paraId="402E2155" w14:textId="77777777" w:rsidR="004D0A54" w:rsidRPr="005E2A40" w:rsidRDefault="004D0A54" w:rsidP="005E2A40">
      <w:pPr>
        <w:ind w:left="1440" w:hanging="144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Founder and Executive Director, Green Science Policy Institute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           </w:t>
      </w:r>
      <w:r w:rsidR="005E2A40">
        <w:rPr>
          <w:rFonts w:ascii="Corbel" w:hAnsi="Corbel"/>
          <w:sz w:val="24"/>
          <w:szCs w:val="24"/>
        </w:rPr>
        <w:t xml:space="preserve">  </w:t>
      </w:r>
      <w:r w:rsidRPr="005E2A40">
        <w:rPr>
          <w:rFonts w:ascii="Corbel" w:hAnsi="Corbel"/>
          <w:sz w:val="24"/>
          <w:szCs w:val="24"/>
        </w:rPr>
        <w:t>2007-present</w:t>
      </w:r>
    </w:p>
    <w:p w14:paraId="237541FE" w14:textId="08E04C9E" w:rsidR="007D4ACA" w:rsidRDefault="007D4ACA" w:rsidP="005E2A40">
      <w:pPr>
        <w:rPr>
          <w:rFonts w:ascii="Corbel" w:hAnsi="Corbel"/>
          <w:sz w:val="24"/>
          <w:szCs w:val="24"/>
        </w:rPr>
      </w:pPr>
      <w:r w:rsidRPr="007D4ACA">
        <w:rPr>
          <w:rFonts w:ascii="Corbel" w:hAnsi="Corbel"/>
          <w:sz w:val="24"/>
          <w:szCs w:val="24"/>
        </w:rPr>
        <w:t xml:space="preserve">Research Associate in Cell and Molecular Biology, UC Berkeley 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proofErr w:type="gramStart"/>
      <w:r>
        <w:rPr>
          <w:rFonts w:ascii="Corbel" w:hAnsi="Corbel"/>
          <w:sz w:val="24"/>
          <w:szCs w:val="24"/>
        </w:rPr>
        <w:tab/>
        <w:t xml:space="preserve">  202</w:t>
      </w:r>
      <w:r w:rsidR="00052B39">
        <w:rPr>
          <w:rFonts w:ascii="Corbel" w:hAnsi="Corbel"/>
          <w:sz w:val="24"/>
          <w:szCs w:val="24"/>
        </w:rPr>
        <w:t>2</w:t>
      </w:r>
      <w:proofErr w:type="gramEnd"/>
      <w:r>
        <w:rPr>
          <w:rFonts w:ascii="Corbel" w:hAnsi="Corbel"/>
          <w:sz w:val="24"/>
          <w:szCs w:val="24"/>
        </w:rPr>
        <w:t>-</w:t>
      </w:r>
      <w:r w:rsidR="00133798">
        <w:rPr>
          <w:rFonts w:ascii="Corbel" w:hAnsi="Corbel"/>
          <w:sz w:val="24"/>
          <w:szCs w:val="24"/>
        </w:rPr>
        <w:t>present</w:t>
      </w:r>
    </w:p>
    <w:p w14:paraId="44C17EF6" w14:textId="23A31A9E" w:rsidR="00F06746" w:rsidRPr="005E2A40" w:rsidRDefault="00F06746" w:rsidP="005E2A40">
      <w:p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Research </w:t>
      </w:r>
      <w:proofErr w:type="gramStart"/>
      <w:r w:rsidRPr="005E2A40">
        <w:rPr>
          <w:rFonts w:ascii="Corbel" w:hAnsi="Corbel"/>
          <w:sz w:val="24"/>
          <w:szCs w:val="24"/>
        </w:rPr>
        <w:t>Associate in Chemistry</w:t>
      </w:r>
      <w:proofErr w:type="gramEnd"/>
      <w:r w:rsidRPr="005E2A40">
        <w:rPr>
          <w:rFonts w:ascii="Corbel" w:hAnsi="Corbel"/>
          <w:sz w:val="24"/>
          <w:szCs w:val="24"/>
        </w:rPr>
        <w:t xml:space="preserve">, UC Berkeley 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</w:t>
      </w:r>
      <w:r w:rsidR="005E2A40">
        <w:rPr>
          <w:rFonts w:ascii="Corbel" w:hAnsi="Corbel"/>
          <w:sz w:val="24"/>
          <w:szCs w:val="24"/>
        </w:rPr>
        <w:t>2017-</w:t>
      </w:r>
      <w:r w:rsidR="00BC4026">
        <w:rPr>
          <w:rFonts w:ascii="Corbel" w:hAnsi="Corbel"/>
          <w:sz w:val="24"/>
          <w:szCs w:val="24"/>
        </w:rPr>
        <w:t>202</w:t>
      </w:r>
      <w:r w:rsidR="00052B39">
        <w:rPr>
          <w:rFonts w:ascii="Corbel" w:hAnsi="Corbel"/>
          <w:sz w:val="24"/>
          <w:szCs w:val="24"/>
        </w:rPr>
        <w:t>2</w:t>
      </w:r>
    </w:p>
    <w:p w14:paraId="4E308F57" w14:textId="77777777" w:rsidR="004D0A54" w:rsidRPr="005E2A40" w:rsidRDefault="004D0A54" w:rsidP="005E2A40">
      <w:p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Visiting Scholar in Chemistry, University of California, Berkeley 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           </w:t>
      </w:r>
      <w:r w:rsidR="005E2A40">
        <w:rPr>
          <w:rFonts w:ascii="Corbel" w:hAnsi="Corbel"/>
          <w:sz w:val="24"/>
          <w:szCs w:val="24"/>
        </w:rPr>
        <w:t xml:space="preserve">   </w:t>
      </w:r>
      <w:r w:rsidRPr="005E2A40">
        <w:rPr>
          <w:rFonts w:ascii="Corbel" w:hAnsi="Corbel"/>
          <w:sz w:val="24"/>
          <w:szCs w:val="24"/>
        </w:rPr>
        <w:t>2008-</w:t>
      </w:r>
      <w:r w:rsidR="00A31903">
        <w:rPr>
          <w:rFonts w:ascii="Corbel" w:hAnsi="Corbel"/>
          <w:sz w:val="24"/>
          <w:szCs w:val="24"/>
        </w:rPr>
        <w:t>2016</w:t>
      </w:r>
      <w:r w:rsidRPr="005E2A40">
        <w:rPr>
          <w:rFonts w:ascii="Corbel" w:hAnsi="Corbel"/>
          <w:sz w:val="24"/>
          <w:szCs w:val="24"/>
        </w:rPr>
        <w:tab/>
      </w:r>
    </w:p>
    <w:p w14:paraId="37F7CCA1" w14:textId="77777777" w:rsidR="004D0A54" w:rsidRPr="005E2A40" w:rsidRDefault="004D0A54" w:rsidP="005E2A40">
      <w:pPr>
        <w:pStyle w:val="PlainText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Corporate consultant, Arlene Blum Lectures &amp; Leadership Training, Berkeley          </w:t>
      </w:r>
      <w:r w:rsidR="005E2A40">
        <w:rPr>
          <w:rFonts w:ascii="Corbel" w:hAnsi="Corbel"/>
          <w:sz w:val="24"/>
          <w:szCs w:val="24"/>
        </w:rPr>
        <w:t xml:space="preserve"> </w:t>
      </w:r>
      <w:r w:rsidRPr="005E2A40">
        <w:rPr>
          <w:rFonts w:ascii="Corbel" w:hAnsi="Corbel"/>
          <w:sz w:val="24"/>
          <w:szCs w:val="24"/>
        </w:rPr>
        <w:t>1981-</w:t>
      </w:r>
      <w:r w:rsidR="005E2A40">
        <w:rPr>
          <w:rFonts w:ascii="Corbel" w:hAnsi="Corbel"/>
          <w:sz w:val="24"/>
          <w:szCs w:val="24"/>
        </w:rPr>
        <w:t>2007</w:t>
      </w:r>
      <w:r w:rsidRPr="005E2A40">
        <w:rPr>
          <w:rFonts w:ascii="Corbel" w:hAnsi="Corbel"/>
          <w:sz w:val="24"/>
          <w:szCs w:val="24"/>
        </w:rPr>
        <w:t xml:space="preserve">                   </w:t>
      </w:r>
    </w:p>
    <w:p w14:paraId="38721607" w14:textId="77777777" w:rsidR="004D0A54" w:rsidRPr="005E2A40" w:rsidRDefault="004D0A54" w:rsidP="005E2A40">
      <w:pPr>
        <w:pStyle w:val="PlainText"/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Keynote lectures </w:t>
      </w:r>
    </w:p>
    <w:p w14:paraId="0BC3E6B5" w14:textId="77777777" w:rsidR="004D0A54" w:rsidRPr="005E2A40" w:rsidRDefault="004D0A54" w:rsidP="005E2A40">
      <w:pPr>
        <w:pStyle w:val="PlainText"/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Multicultural seminars </w:t>
      </w:r>
    </w:p>
    <w:p w14:paraId="75767143" w14:textId="77777777" w:rsidR="004D0A54" w:rsidRPr="005E2A40" w:rsidRDefault="004D0A54" w:rsidP="005E2A40">
      <w:pPr>
        <w:pStyle w:val="PlainText"/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lastRenderedPageBreak/>
        <w:t>Leadership workshops to help participants develop a shared</w:t>
      </w:r>
    </w:p>
    <w:p w14:paraId="5BE40A6E" w14:textId="77777777" w:rsidR="004D0A54" w:rsidRPr="005E2A40" w:rsidRDefault="004D0A54" w:rsidP="005E2A40">
      <w:pPr>
        <w:pStyle w:val="PlainText"/>
        <w:ind w:left="360" w:firstLine="36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vision for the future of their organizations for the common good</w:t>
      </w:r>
    </w:p>
    <w:p w14:paraId="5670F7CD" w14:textId="3432DB99" w:rsidR="004D0A54" w:rsidRPr="005E2A40" w:rsidRDefault="004D0A54" w:rsidP="005E2A40">
      <w:pPr>
        <w:ind w:left="2160" w:hanging="216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Founder and Board Member, B</w:t>
      </w:r>
      <w:r w:rsidR="005E2A40">
        <w:rPr>
          <w:rFonts w:ascii="Corbel" w:hAnsi="Corbel"/>
          <w:sz w:val="24"/>
          <w:szCs w:val="24"/>
        </w:rPr>
        <w:t>erkeley Himalayan Fair</w:t>
      </w:r>
      <w:r w:rsidR="005E2A40">
        <w:rPr>
          <w:rFonts w:ascii="Corbel" w:hAnsi="Corbel"/>
          <w:sz w:val="24"/>
          <w:szCs w:val="24"/>
        </w:rPr>
        <w:tab/>
      </w:r>
      <w:r w:rsidR="005E2A40">
        <w:rPr>
          <w:rFonts w:ascii="Corbel" w:hAnsi="Corbel"/>
          <w:sz w:val="24"/>
          <w:szCs w:val="24"/>
        </w:rPr>
        <w:tab/>
      </w:r>
      <w:r w:rsidR="005E2A40">
        <w:rPr>
          <w:rFonts w:ascii="Corbel" w:hAnsi="Corbel"/>
          <w:sz w:val="24"/>
          <w:szCs w:val="24"/>
        </w:rPr>
        <w:tab/>
        <w:t xml:space="preserve">   </w:t>
      </w:r>
      <w:proofErr w:type="gramStart"/>
      <w:r w:rsidR="005E2A40">
        <w:rPr>
          <w:rFonts w:ascii="Corbel" w:hAnsi="Corbel"/>
          <w:sz w:val="24"/>
          <w:szCs w:val="24"/>
        </w:rPr>
        <w:tab/>
        <w:t xml:space="preserve">  </w:t>
      </w:r>
      <w:r w:rsidRPr="005E2A40">
        <w:rPr>
          <w:rFonts w:ascii="Corbel" w:hAnsi="Corbel"/>
          <w:sz w:val="24"/>
          <w:szCs w:val="24"/>
        </w:rPr>
        <w:t>1983</w:t>
      </w:r>
      <w:proofErr w:type="gramEnd"/>
      <w:r w:rsidRPr="005E2A40">
        <w:rPr>
          <w:rFonts w:ascii="Corbel" w:hAnsi="Corbel"/>
          <w:sz w:val="24"/>
          <w:szCs w:val="24"/>
        </w:rPr>
        <w:t>-</w:t>
      </w:r>
      <w:r w:rsidR="00052B39">
        <w:rPr>
          <w:rFonts w:ascii="Corbel" w:hAnsi="Corbel"/>
          <w:sz w:val="24"/>
          <w:szCs w:val="24"/>
        </w:rPr>
        <w:t>p</w:t>
      </w:r>
      <w:r w:rsidR="00133798">
        <w:rPr>
          <w:rFonts w:ascii="Corbel" w:hAnsi="Corbel"/>
          <w:sz w:val="24"/>
          <w:szCs w:val="24"/>
        </w:rPr>
        <w:t>resent</w:t>
      </w:r>
    </w:p>
    <w:p w14:paraId="46DF4525" w14:textId="77777777" w:rsidR="004D0A54" w:rsidRPr="005E2A40" w:rsidRDefault="004D0A54" w:rsidP="005E2A40">
      <w:pPr>
        <w:ind w:left="360" w:firstLine="36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Community event to increase friendship and understanding </w:t>
      </w:r>
    </w:p>
    <w:p w14:paraId="7E6C75D4" w14:textId="77777777" w:rsidR="004D0A54" w:rsidRPr="005E2A40" w:rsidRDefault="004D0A54" w:rsidP="005E2A40">
      <w:pPr>
        <w:ind w:left="360" w:firstLine="36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with the Himalayan peoples </w:t>
      </w:r>
    </w:p>
    <w:p w14:paraId="21F13A9B" w14:textId="77777777" w:rsidR="004D0A54" w:rsidRPr="005E2A40" w:rsidRDefault="004D0A54" w:rsidP="005E2A40">
      <w:pPr>
        <w:pStyle w:val="PlainText"/>
        <w:ind w:left="2040" w:hanging="204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Instructor and Organizer, University of California at Berkeley 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      1983-88</w:t>
      </w:r>
    </w:p>
    <w:p w14:paraId="3E621810" w14:textId="77777777" w:rsidR="004D0A54" w:rsidRPr="005E2A40" w:rsidRDefault="004D0A54" w:rsidP="005E2A40">
      <w:pPr>
        <w:pStyle w:val="PlainText"/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Designed and taught the Himalayan Trekking and Travel </w:t>
      </w:r>
    </w:p>
    <w:p w14:paraId="5441E9CA" w14:textId="77777777" w:rsidR="004D0A54" w:rsidRPr="005E2A40" w:rsidRDefault="004D0A54" w:rsidP="005E2A40">
      <w:pPr>
        <w:pStyle w:val="PlainText"/>
        <w:ind w:left="360" w:firstLine="36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course</w:t>
      </w:r>
      <w:r w:rsidRPr="005E2A40">
        <w:rPr>
          <w:rFonts w:ascii="Corbel" w:hAnsi="Corbel"/>
          <w:b/>
          <w:sz w:val="24"/>
          <w:szCs w:val="24"/>
        </w:rPr>
        <w:t xml:space="preserve"> </w:t>
      </w:r>
      <w:r w:rsidRPr="005E2A40">
        <w:rPr>
          <w:rFonts w:ascii="Corbel" w:hAnsi="Corbel"/>
          <w:sz w:val="24"/>
          <w:szCs w:val="24"/>
        </w:rPr>
        <w:t>to about 300 students each year for the Center for South Asian Studies.</w:t>
      </w:r>
    </w:p>
    <w:p w14:paraId="7FB2CB43" w14:textId="77777777" w:rsidR="004D0A54" w:rsidRPr="005E2A40" w:rsidRDefault="004D0A54" w:rsidP="005E2A40">
      <w:pPr>
        <w:pStyle w:val="PlainText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Instructor, University of California at Berkeley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      1978-80</w:t>
      </w:r>
    </w:p>
    <w:p w14:paraId="092CC43A" w14:textId="77777777" w:rsidR="004D0A54" w:rsidRPr="005E2A40" w:rsidRDefault="004D0A54" w:rsidP="005E2A40">
      <w:pPr>
        <w:pStyle w:val="PlainText"/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Designed and taught the course "</w:t>
      </w:r>
      <w:proofErr w:type="gramStart"/>
      <w:r w:rsidRPr="005E2A40">
        <w:rPr>
          <w:rFonts w:ascii="Corbel" w:hAnsi="Corbel"/>
          <w:sz w:val="24"/>
          <w:szCs w:val="24"/>
        </w:rPr>
        <w:t>Cancer;</w:t>
      </w:r>
      <w:proofErr w:type="gramEnd"/>
      <w:r w:rsidRPr="005E2A40">
        <w:rPr>
          <w:rFonts w:ascii="Corbel" w:hAnsi="Corbel"/>
          <w:sz w:val="24"/>
          <w:szCs w:val="24"/>
        </w:rPr>
        <w:t xml:space="preserve"> Current Views on Cause and </w:t>
      </w:r>
    </w:p>
    <w:p w14:paraId="1570945A" w14:textId="77777777" w:rsidR="004D0A54" w:rsidRPr="005E2A40" w:rsidRDefault="004D0A54" w:rsidP="005E2A40">
      <w:pPr>
        <w:pStyle w:val="PlainText"/>
        <w:ind w:left="360" w:firstLine="36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Prevention" to 300 students and community members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</w:p>
    <w:p w14:paraId="1AF80BC7" w14:textId="77777777" w:rsidR="004D0A54" w:rsidRPr="005E2A40" w:rsidRDefault="004D0A54" w:rsidP="005E2A40">
      <w:pPr>
        <w:pStyle w:val="PlainText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Associate Specialist II, University of California at Berkeley, </w:t>
      </w:r>
    </w:p>
    <w:p w14:paraId="38E884EB" w14:textId="77777777" w:rsidR="004D0A54" w:rsidRPr="005E2A40" w:rsidRDefault="004D0A54" w:rsidP="005E2A40">
      <w:pPr>
        <w:pStyle w:val="PlainText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Department of Biochemistry</w:t>
      </w:r>
      <w:r w:rsidRPr="005E2A40">
        <w:rPr>
          <w:rFonts w:ascii="Corbel" w:hAnsi="Corbel"/>
          <w:sz w:val="24"/>
          <w:szCs w:val="24"/>
        </w:rPr>
        <w:tab/>
        <w:t xml:space="preserve">          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      1977-80</w:t>
      </w:r>
      <w:r w:rsidRPr="005E2A40">
        <w:rPr>
          <w:rFonts w:ascii="Corbel" w:hAnsi="Corbel"/>
          <w:sz w:val="24"/>
          <w:szCs w:val="24"/>
        </w:rPr>
        <w:tab/>
      </w:r>
    </w:p>
    <w:p w14:paraId="4B400AFB" w14:textId="77777777" w:rsidR="004D0A54" w:rsidRPr="005E2A40" w:rsidRDefault="004D0A54" w:rsidP="005E2A40">
      <w:pPr>
        <w:pStyle w:val="PlainText"/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Researched biological and environmental effects of brominated chemicals</w:t>
      </w:r>
    </w:p>
    <w:p w14:paraId="72F21054" w14:textId="77777777" w:rsidR="004D0A54" w:rsidRPr="005E2A40" w:rsidRDefault="004D0A54" w:rsidP="005E2A40">
      <w:pPr>
        <w:pStyle w:val="PlainText"/>
        <w:ind w:left="72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with Bruce Ames. Wrote papers, taught undergraduates, and worked for regulation of potentially toxic chemicals.</w:t>
      </w:r>
    </w:p>
    <w:p w14:paraId="4B695BDA" w14:textId="77777777" w:rsidR="004D0A54" w:rsidRPr="005E2A40" w:rsidRDefault="004D0A54" w:rsidP="005E2A40">
      <w:pPr>
        <w:pStyle w:val="PlainText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Consultant, Health and Safety Office of the Oil, Chemical, and Atom</w:t>
      </w:r>
      <w:r w:rsidR="00F06746" w:rsidRPr="005E2A40">
        <w:rPr>
          <w:rFonts w:ascii="Corbel" w:hAnsi="Corbel"/>
          <w:sz w:val="24"/>
          <w:szCs w:val="24"/>
        </w:rPr>
        <w:t>ic Workers Union   1978-80</w:t>
      </w:r>
      <w:r w:rsidRPr="005E2A40">
        <w:rPr>
          <w:rFonts w:ascii="Corbel" w:hAnsi="Corbel"/>
          <w:sz w:val="24"/>
          <w:szCs w:val="24"/>
        </w:rPr>
        <w:t xml:space="preserve">   </w:t>
      </w:r>
    </w:p>
    <w:p w14:paraId="23F5A56B" w14:textId="77777777" w:rsidR="004D0A54" w:rsidRPr="005E2A40" w:rsidRDefault="004D0A54" w:rsidP="005E2A40">
      <w:pPr>
        <w:pStyle w:val="PlainText"/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Studied the reproductive risk to male workers exposed to halogenated </w:t>
      </w:r>
    </w:p>
    <w:p w14:paraId="21D7D0F1" w14:textId="77777777" w:rsidR="004D0A54" w:rsidRPr="005E2A40" w:rsidRDefault="004D0A54" w:rsidP="005E2A40">
      <w:pPr>
        <w:pStyle w:val="PlainText"/>
        <w:ind w:left="360" w:firstLine="36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chemicals and helped ban the carcinogenic pesticide DBCP.</w:t>
      </w:r>
    </w:p>
    <w:p w14:paraId="6F776392" w14:textId="77777777" w:rsidR="004D0A54" w:rsidRPr="005E2A40" w:rsidRDefault="004D0A54" w:rsidP="005E2A40">
      <w:pPr>
        <w:pStyle w:val="PlainText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Assistant Professor of Chemistry, Wellesley College, Wellesley, Massachusetts         </w:t>
      </w:r>
      <w:r w:rsidRPr="005E2A40">
        <w:rPr>
          <w:rFonts w:ascii="Corbel" w:hAnsi="Corbel"/>
          <w:sz w:val="24"/>
          <w:szCs w:val="24"/>
        </w:rPr>
        <w:tab/>
        <w:t xml:space="preserve">    1977 </w:t>
      </w:r>
    </w:p>
    <w:p w14:paraId="5233D6D1" w14:textId="77777777" w:rsidR="004D0A54" w:rsidRPr="005E2A40" w:rsidRDefault="004D0A54" w:rsidP="005E2A40">
      <w:pPr>
        <w:pStyle w:val="PlainText"/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Taught Biochemistry and Introductory Chemistry.</w:t>
      </w:r>
    </w:p>
    <w:p w14:paraId="29C4F6A7" w14:textId="77777777" w:rsidR="004D0A54" w:rsidRPr="005E2A40" w:rsidRDefault="004D0A54" w:rsidP="005E2A40">
      <w:pPr>
        <w:pStyle w:val="PlainText"/>
        <w:ind w:left="2160" w:hanging="216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Acting Assistant Professor of Human Biology, Stanford </w:t>
      </w:r>
      <w:proofErr w:type="gramStart"/>
      <w:r w:rsidRPr="005E2A40">
        <w:rPr>
          <w:rFonts w:ascii="Corbel" w:hAnsi="Corbel"/>
          <w:sz w:val="24"/>
          <w:szCs w:val="24"/>
        </w:rPr>
        <w:t xml:space="preserve">University  </w:t>
      </w:r>
      <w:r w:rsidRPr="005E2A40">
        <w:rPr>
          <w:rFonts w:ascii="Corbel" w:hAnsi="Corbel"/>
          <w:sz w:val="24"/>
          <w:szCs w:val="24"/>
        </w:rPr>
        <w:tab/>
      </w:r>
      <w:proofErr w:type="gramEnd"/>
      <w:r w:rsidRPr="005E2A40">
        <w:rPr>
          <w:rFonts w:ascii="Corbel" w:hAnsi="Corbel"/>
          <w:sz w:val="24"/>
          <w:szCs w:val="24"/>
        </w:rPr>
        <w:tab/>
        <w:t xml:space="preserve">          1975-76        </w:t>
      </w:r>
    </w:p>
    <w:p w14:paraId="04373FA3" w14:textId="77777777" w:rsidR="004D0A54" w:rsidRPr="005E2A40" w:rsidRDefault="004D0A54" w:rsidP="005E2A40">
      <w:pPr>
        <w:pStyle w:val="PlainText"/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Taught Introduction to Biological Chemistry.</w:t>
      </w:r>
    </w:p>
    <w:p w14:paraId="5690F0F5" w14:textId="77777777" w:rsidR="004D0A54" w:rsidRPr="005E2A40" w:rsidRDefault="004D0A54" w:rsidP="005E2A40">
      <w:pPr>
        <w:pStyle w:val="Heading1"/>
        <w:rPr>
          <w:rFonts w:ascii="Corbel" w:hAnsi="Corbel"/>
          <w:szCs w:val="24"/>
        </w:rPr>
      </w:pPr>
    </w:p>
    <w:p w14:paraId="1178CF4F" w14:textId="77777777" w:rsidR="004D0A54" w:rsidRPr="005E2A40" w:rsidRDefault="004D0A54" w:rsidP="005E2A40">
      <w:pPr>
        <w:pStyle w:val="Heading1"/>
        <w:rPr>
          <w:rFonts w:ascii="Corbel" w:hAnsi="Corbel"/>
          <w:szCs w:val="24"/>
        </w:rPr>
      </w:pPr>
      <w:r w:rsidRPr="005E2A40">
        <w:rPr>
          <w:rFonts w:ascii="Corbel" w:hAnsi="Corbel"/>
          <w:szCs w:val="24"/>
        </w:rPr>
        <w:t>BOARDS OF DIRECTORS</w:t>
      </w:r>
    </w:p>
    <w:p w14:paraId="62B5B72E" w14:textId="77777777" w:rsidR="004D0A54" w:rsidRPr="005E2A40" w:rsidRDefault="004D0A54" w:rsidP="005E2A40">
      <w:pPr>
        <w:ind w:left="2160" w:hanging="216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Advisory Board, Plast</w:t>
      </w:r>
      <w:r w:rsidR="005E2A40">
        <w:rPr>
          <w:rFonts w:ascii="Corbel" w:hAnsi="Corbel"/>
          <w:sz w:val="24"/>
          <w:szCs w:val="24"/>
        </w:rPr>
        <w:t xml:space="preserve">ic Pollution Coalition </w:t>
      </w:r>
      <w:r w:rsidR="005E2A40">
        <w:rPr>
          <w:rFonts w:ascii="Corbel" w:hAnsi="Corbel"/>
          <w:sz w:val="24"/>
          <w:szCs w:val="24"/>
        </w:rPr>
        <w:tab/>
      </w:r>
      <w:r w:rsidR="005E2A40">
        <w:rPr>
          <w:rFonts w:ascii="Corbel" w:hAnsi="Corbel"/>
          <w:sz w:val="24"/>
          <w:szCs w:val="24"/>
        </w:rPr>
        <w:tab/>
      </w:r>
      <w:r w:rsidR="005E2A40">
        <w:rPr>
          <w:rFonts w:ascii="Corbel" w:hAnsi="Corbel"/>
          <w:sz w:val="24"/>
          <w:szCs w:val="24"/>
        </w:rPr>
        <w:tab/>
      </w:r>
      <w:r w:rsidR="005E2A40">
        <w:rPr>
          <w:rFonts w:ascii="Corbel" w:hAnsi="Corbel"/>
          <w:sz w:val="24"/>
          <w:szCs w:val="24"/>
        </w:rPr>
        <w:tab/>
      </w:r>
      <w:r w:rsidR="005E2A40">
        <w:rPr>
          <w:rFonts w:ascii="Corbel" w:hAnsi="Corbel"/>
          <w:sz w:val="24"/>
          <w:szCs w:val="24"/>
        </w:rPr>
        <w:tab/>
      </w:r>
      <w:proofErr w:type="gramStart"/>
      <w:r w:rsidR="005E2A40">
        <w:rPr>
          <w:rFonts w:ascii="Corbel" w:hAnsi="Corbel"/>
          <w:sz w:val="24"/>
          <w:szCs w:val="24"/>
        </w:rPr>
        <w:tab/>
        <w:t xml:space="preserve">  </w:t>
      </w:r>
      <w:r w:rsidRPr="005E2A40">
        <w:rPr>
          <w:rFonts w:ascii="Corbel" w:hAnsi="Corbel"/>
          <w:sz w:val="24"/>
          <w:szCs w:val="24"/>
        </w:rPr>
        <w:t>2009</w:t>
      </w:r>
      <w:proofErr w:type="gramEnd"/>
      <w:r w:rsidRPr="005E2A40">
        <w:rPr>
          <w:rFonts w:ascii="Corbel" w:hAnsi="Corbel"/>
          <w:sz w:val="24"/>
          <w:szCs w:val="24"/>
        </w:rPr>
        <w:t xml:space="preserve">-present </w:t>
      </w:r>
    </w:p>
    <w:p w14:paraId="7041435D" w14:textId="77777777" w:rsidR="004D0A54" w:rsidRPr="005E2A40" w:rsidRDefault="004D0A54" w:rsidP="005E2A40">
      <w:pPr>
        <w:ind w:left="2160" w:hanging="216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Advisory Board, Enviro</w:t>
      </w:r>
      <w:r w:rsidR="005E2A40">
        <w:rPr>
          <w:rFonts w:ascii="Corbel" w:hAnsi="Corbel"/>
          <w:sz w:val="24"/>
          <w:szCs w:val="24"/>
        </w:rPr>
        <w:t xml:space="preserve">nmental Building </w:t>
      </w:r>
      <w:proofErr w:type="gramStart"/>
      <w:r w:rsidR="005E2A40">
        <w:rPr>
          <w:rFonts w:ascii="Corbel" w:hAnsi="Corbel"/>
          <w:sz w:val="24"/>
          <w:szCs w:val="24"/>
        </w:rPr>
        <w:t xml:space="preserve">News  </w:t>
      </w:r>
      <w:r w:rsidR="005E2A40">
        <w:rPr>
          <w:rFonts w:ascii="Corbel" w:hAnsi="Corbel"/>
          <w:sz w:val="24"/>
          <w:szCs w:val="24"/>
        </w:rPr>
        <w:tab/>
      </w:r>
      <w:proofErr w:type="gramEnd"/>
      <w:r w:rsidR="005E2A40">
        <w:rPr>
          <w:rFonts w:ascii="Corbel" w:hAnsi="Corbel"/>
          <w:sz w:val="24"/>
          <w:szCs w:val="24"/>
        </w:rPr>
        <w:t xml:space="preserve"> </w:t>
      </w:r>
      <w:r w:rsidR="005E2A40">
        <w:rPr>
          <w:rFonts w:ascii="Corbel" w:hAnsi="Corbel"/>
          <w:sz w:val="24"/>
          <w:szCs w:val="24"/>
        </w:rPr>
        <w:tab/>
      </w:r>
      <w:r w:rsidR="005E2A40">
        <w:rPr>
          <w:rFonts w:ascii="Corbel" w:hAnsi="Corbel"/>
          <w:sz w:val="24"/>
          <w:szCs w:val="24"/>
        </w:rPr>
        <w:tab/>
      </w:r>
      <w:r w:rsidR="005E2A40">
        <w:rPr>
          <w:rFonts w:ascii="Corbel" w:hAnsi="Corbel"/>
          <w:sz w:val="24"/>
          <w:szCs w:val="24"/>
        </w:rPr>
        <w:tab/>
      </w:r>
      <w:r w:rsidR="005E2A40">
        <w:rPr>
          <w:rFonts w:ascii="Corbel" w:hAnsi="Corbel"/>
          <w:sz w:val="24"/>
          <w:szCs w:val="24"/>
        </w:rPr>
        <w:tab/>
        <w:t xml:space="preserve">  </w:t>
      </w:r>
      <w:r w:rsidRPr="005E2A40">
        <w:rPr>
          <w:rFonts w:ascii="Corbel" w:hAnsi="Corbel"/>
          <w:sz w:val="24"/>
          <w:szCs w:val="24"/>
        </w:rPr>
        <w:t xml:space="preserve">2009-present </w:t>
      </w:r>
    </w:p>
    <w:p w14:paraId="12C236F5" w14:textId="77777777" w:rsidR="004D0A54" w:rsidRPr="005E2A40" w:rsidRDefault="004D0A54" w:rsidP="005E2A40">
      <w:pPr>
        <w:ind w:left="2160" w:hanging="216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Member of Board of Advisors, Project Read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      2006-14</w:t>
      </w:r>
    </w:p>
    <w:p w14:paraId="3FC30555" w14:textId="77777777" w:rsidR="004D0A54" w:rsidRPr="005E2A40" w:rsidRDefault="004D0A54" w:rsidP="005E2A40">
      <w:pPr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Builds libraries and promotes development in Nepal and other countries.</w:t>
      </w:r>
    </w:p>
    <w:p w14:paraId="37B06DCA" w14:textId="77777777" w:rsidR="004D0A54" w:rsidRPr="005E2A40" w:rsidRDefault="004D0A54" w:rsidP="005E2A40">
      <w:pPr>
        <w:pStyle w:val="BodyTextIndent"/>
        <w:rPr>
          <w:rFonts w:ascii="Corbel" w:hAnsi="Corbel"/>
          <w:szCs w:val="24"/>
        </w:rPr>
      </w:pPr>
      <w:r w:rsidRPr="005E2A40">
        <w:rPr>
          <w:rFonts w:ascii="Corbel" w:hAnsi="Corbel"/>
          <w:szCs w:val="24"/>
        </w:rPr>
        <w:t xml:space="preserve">Member of Board of Directors, Institute for Social and Environmental Transition </w:t>
      </w:r>
      <w:r w:rsidRPr="005E2A40">
        <w:rPr>
          <w:rFonts w:ascii="Corbel" w:hAnsi="Corbel"/>
          <w:szCs w:val="24"/>
        </w:rPr>
        <w:tab/>
        <w:t xml:space="preserve">          </w:t>
      </w:r>
      <w:r w:rsidR="005E2A40">
        <w:rPr>
          <w:rFonts w:ascii="Corbel" w:hAnsi="Corbel"/>
          <w:szCs w:val="24"/>
        </w:rPr>
        <w:t xml:space="preserve"> </w:t>
      </w:r>
      <w:r w:rsidRPr="005E2A40">
        <w:rPr>
          <w:rFonts w:ascii="Corbel" w:hAnsi="Corbel"/>
          <w:szCs w:val="24"/>
        </w:rPr>
        <w:t xml:space="preserve">2005-14   </w:t>
      </w:r>
    </w:p>
    <w:p w14:paraId="0670A50B" w14:textId="77777777" w:rsidR="004D0A54" w:rsidRPr="005E2A40" w:rsidRDefault="004D0A54" w:rsidP="005E2A40">
      <w:pPr>
        <w:pStyle w:val="BodyTextIndent"/>
        <w:numPr>
          <w:ilvl w:val="0"/>
          <w:numId w:val="3"/>
        </w:numPr>
        <w:rPr>
          <w:rFonts w:ascii="Corbel" w:hAnsi="Corbel"/>
          <w:szCs w:val="24"/>
        </w:rPr>
      </w:pPr>
      <w:r w:rsidRPr="005E2A40">
        <w:rPr>
          <w:rFonts w:ascii="Corbel" w:hAnsi="Corbel"/>
          <w:szCs w:val="24"/>
        </w:rPr>
        <w:t>Dedicated to solving climate, water and disaster problems in South Asia.</w:t>
      </w:r>
    </w:p>
    <w:p w14:paraId="2A78557D" w14:textId="77777777" w:rsidR="004D0A54" w:rsidRPr="005E2A40" w:rsidRDefault="004D0A54" w:rsidP="005E2A40">
      <w:pPr>
        <w:ind w:left="2160" w:hanging="216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Member of Board of Directors, Association for the Protec</w:t>
      </w:r>
      <w:r w:rsidR="005E2A40">
        <w:rPr>
          <w:rFonts w:ascii="Corbel" w:hAnsi="Corbel"/>
          <w:sz w:val="24"/>
          <w:szCs w:val="24"/>
        </w:rPr>
        <w:t xml:space="preserve">tion of Afghan Archeology     </w:t>
      </w:r>
      <w:r w:rsidRPr="005E2A40">
        <w:rPr>
          <w:rFonts w:ascii="Corbel" w:hAnsi="Corbel"/>
          <w:sz w:val="24"/>
          <w:szCs w:val="24"/>
        </w:rPr>
        <w:t>2003-13</w:t>
      </w:r>
    </w:p>
    <w:p w14:paraId="6574629E" w14:textId="77777777" w:rsidR="004D0A54" w:rsidRPr="005E2A40" w:rsidRDefault="004D0A54" w:rsidP="005E2A40">
      <w:pPr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Helped found APAA to raise awareness and preserve the Afghan </w:t>
      </w:r>
    </w:p>
    <w:p w14:paraId="3CF828CE" w14:textId="77777777" w:rsidR="004D0A54" w:rsidRPr="005E2A40" w:rsidRDefault="004D0A54" w:rsidP="005E2A40">
      <w:pPr>
        <w:ind w:left="360" w:firstLine="36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Archaeological and Cultural Heritage</w:t>
      </w:r>
      <w:r w:rsidRPr="005E2A40">
        <w:rPr>
          <w:rFonts w:ascii="Corbel" w:hAnsi="Corbel"/>
          <w:b/>
          <w:sz w:val="24"/>
          <w:szCs w:val="24"/>
        </w:rPr>
        <w:t>.</w:t>
      </w:r>
    </w:p>
    <w:p w14:paraId="174245C6" w14:textId="77777777" w:rsidR="004D0A54" w:rsidRPr="005E2A40" w:rsidRDefault="004D0A54" w:rsidP="005E2A40">
      <w:p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Member of Board of Directors, Earth Island Institute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  </w:t>
      </w:r>
      <w:r w:rsidRPr="005E2A40">
        <w:rPr>
          <w:rFonts w:ascii="Corbel" w:hAnsi="Corbel"/>
          <w:sz w:val="24"/>
          <w:szCs w:val="24"/>
        </w:rPr>
        <w:tab/>
      </w:r>
      <w:r w:rsidRPr="005E2A40">
        <w:rPr>
          <w:rFonts w:ascii="Corbel" w:hAnsi="Corbel"/>
          <w:sz w:val="24"/>
          <w:szCs w:val="24"/>
        </w:rPr>
        <w:tab/>
        <w:t xml:space="preserve">      1988-2000</w:t>
      </w:r>
    </w:p>
    <w:p w14:paraId="647B75B9" w14:textId="77777777" w:rsidR="004D0A54" w:rsidRPr="005E2A40" w:rsidRDefault="004D0A54" w:rsidP="005E2A40">
      <w:pPr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Dedicated to the </w:t>
      </w:r>
      <w:proofErr w:type="gramStart"/>
      <w:r w:rsidRPr="005E2A40">
        <w:rPr>
          <w:rFonts w:ascii="Corbel" w:hAnsi="Corbel"/>
          <w:sz w:val="24"/>
          <w:szCs w:val="24"/>
        </w:rPr>
        <w:t>conservation,</w:t>
      </w:r>
      <w:proofErr w:type="gramEnd"/>
      <w:r w:rsidRPr="005E2A40">
        <w:rPr>
          <w:rFonts w:ascii="Corbel" w:hAnsi="Corbel"/>
          <w:sz w:val="24"/>
          <w:szCs w:val="24"/>
        </w:rPr>
        <w:t xml:space="preserve"> preservation of the global environment.</w:t>
      </w:r>
    </w:p>
    <w:p w14:paraId="6F602E45" w14:textId="77777777" w:rsidR="004D0A54" w:rsidRPr="005E2A40" w:rsidRDefault="004D0A54" w:rsidP="005E2A40">
      <w:p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Founder and Board Chair, American Women’s Himalayan </w:t>
      </w:r>
      <w:proofErr w:type="gramStart"/>
      <w:r w:rsidRPr="005E2A40">
        <w:rPr>
          <w:rFonts w:ascii="Corbel" w:hAnsi="Corbel"/>
          <w:sz w:val="24"/>
          <w:szCs w:val="24"/>
        </w:rPr>
        <w:t xml:space="preserve">Expeditions  </w:t>
      </w:r>
      <w:r w:rsidRPr="005E2A40">
        <w:rPr>
          <w:rFonts w:ascii="Corbel" w:hAnsi="Corbel"/>
          <w:sz w:val="24"/>
          <w:szCs w:val="24"/>
        </w:rPr>
        <w:tab/>
      </w:r>
      <w:proofErr w:type="gramEnd"/>
      <w:r w:rsidRPr="005E2A40">
        <w:rPr>
          <w:rFonts w:ascii="Corbel" w:hAnsi="Corbel"/>
          <w:sz w:val="24"/>
          <w:szCs w:val="24"/>
        </w:rPr>
        <w:t xml:space="preserve">                      1977-85</w:t>
      </w:r>
    </w:p>
    <w:p w14:paraId="57DBF4C4" w14:textId="77777777" w:rsidR="004D0A54" w:rsidRPr="005E2A40" w:rsidRDefault="004D0A54" w:rsidP="005E2A40">
      <w:pPr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Supports women’s mountaineering expeditions. </w:t>
      </w:r>
    </w:p>
    <w:p w14:paraId="2C49EC08" w14:textId="77777777" w:rsidR="004D0A54" w:rsidRPr="005E2A40" w:rsidRDefault="004D0A54" w:rsidP="005E2A40">
      <w:pPr>
        <w:spacing w:line="360" w:lineRule="auto"/>
        <w:rPr>
          <w:rFonts w:ascii="Corbel" w:hAnsi="Corbel"/>
          <w:b/>
          <w:sz w:val="24"/>
          <w:szCs w:val="24"/>
        </w:rPr>
      </w:pPr>
    </w:p>
    <w:p w14:paraId="2AF0A6CE" w14:textId="17477F0F" w:rsidR="004D0A54" w:rsidRPr="005E2A40" w:rsidRDefault="004D0A54" w:rsidP="005E2A40">
      <w:pPr>
        <w:rPr>
          <w:rFonts w:ascii="Corbel" w:hAnsi="Corbel"/>
          <w:sz w:val="24"/>
          <w:szCs w:val="24"/>
          <w:lang w:eastAsia="el-GR"/>
        </w:rPr>
      </w:pPr>
      <w:r w:rsidRPr="005E2A40">
        <w:rPr>
          <w:rFonts w:ascii="Corbel" w:hAnsi="Corbel"/>
          <w:b/>
          <w:sz w:val="24"/>
          <w:szCs w:val="24"/>
        </w:rPr>
        <w:t>PUBLICATIONS: BOOKS</w:t>
      </w:r>
    </w:p>
    <w:p w14:paraId="6D3BF3A4" w14:textId="77777777" w:rsidR="004D0A54" w:rsidRPr="005E2A40" w:rsidRDefault="004D0A54" w:rsidP="005E2A40">
      <w:pPr>
        <w:ind w:left="720" w:hanging="72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i/>
          <w:sz w:val="24"/>
          <w:szCs w:val="24"/>
        </w:rPr>
        <w:t>Polymer Green Flame Retardants: A Comprehensive Guide to Additives and their Applications</w:t>
      </w:r>
      <w:r w:rsidRPr="005E2A40">
        <w:rPr>
          <w:rFonts w:ascii="Corbel" w:hAnsi="Corbel"/>
          <w:sz w:val="24"/>
          <w:szCs w:val="24"/>
        </w:rPr>
        <w:t xml:space="preserve">. Elsevier Ltd, 2014, Chapter on “Methodologies for Weighing Fire Safety Benefits </w:t>
      </w:r>
      <w:r w:rsidRPr="005E2A40">
        <w:rPr>
          <w:rFonts w:ascii="Corbel" w:hAnsi="Corbel"/>
          <w:sz w:val="24"/>
          <w:szCs w:val="24"/>
        </w:rPr>
        <w:lastRenderedPageBreak/>
        <w:t xml:space="preserve">against Toxicity Risks for Flame Retardants” Vytenis </w:t>
      </w:r>
      <w:proofErr w:type="spellStart"/>
      <w:r w:rsidRPr="005E2A40">
        <w:rPr>
          <w:rFonts w:ascii="Corbel" w:hAnsi="Corbel"/>
          <w:sz w:val="24"/>
          <w:szCs w:val="24"/>
        </w:rPr>
        <w:t>Babrauskas</w:t>
      </w:r>
      <w:proofErr w:type="spellEnd"/>
      <w:r w:rsidRPr="005E2A40">
        <w:rPr>
          <w:rFonts w:ascii="Corbel" w:hAnsi="Corbel"/>
          <w:sz w:val="24"/>
          <w:szCs w:val="24"/>
        </w:rPr>
        <w:t xml:space="preserve">, Rebecca Fuoco, Arlene Blum </w:t>
      </w:r>
    </w:p>
    <w:p w14:paraId="2FFECD5F" w14:textId="77777777" w:rsidR="004D0A54" w:rsidRPr="005E2A40" w:rsidRDefault="004D0A54" w:rsidP="005E2A40">
      <w:pPr>
        <w:rPr>
          <w:rFonts w:ascii="Corbel" w:hAnsi="Corbel"/>
          <w:i/>
          <w:sz w:val="24"/>
          <w:szCs w:val="24"/>
        </w:rPr>
      </w:pPr>
    </w:p>
    <w:p w14:paraId="5D19737A" w14:textId="77777777" w:rsidR="004D0A54" w:rsidRPr="005E2A40" w:rsidRDefault="004D0A54" w:rsidP="005E2A40">
      <w:pPr>
        <w:ind w:left="720" w:hanging="72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i/>
          <w:sz w:val="24"/>
          <w:szCs w:val="24"/>
        </w:rPr>
        <w:t>The Poisoning of Michigan,</w:t>
      </w:r>
      <w:r w:rsidRPr="005E2A40">
        <w:rPr>
          <w:rFonts w:ascii="Corbel" w:hAnsi="Corbel"/>
          <w:sz w:val="24"/>
          <w:szCs w:val="24"/>
        </w:rPr>
        <w:t xml:space="preserve"> Michigan State University Press, 2009, Joyce </w:t>
      </w:r>
      <w:proofErr w:type="spellStart"/>
      <w:r w:rsidRPr="005E2A40">
        <w:rPr>
          <w:rFonts w:ascii="Corbel" w:hAnsi="Corbel"/>
          <w:sz w:val="24"/>
          <w:szCs w:val="24"/>
        </w:rPr>
        <w:t>Egginton</w:t>
      </w:r>
      <w:proofErr w:type="spellEnd"/>
      <w:r w:rsidRPr="005E2A40">
        <w:rPr>
          <w:rFonts w:ascii="Corbel" w:hAnsi="Corbel"/>
          <w:sz w:val="24"/>
          <w:szCs w:val="24"/>
        </w:rPr>
        <w:t xml:space="preserve">. Afterword by Devra Lee Davis, Maryann Donavan and Arlene Blum </w:t>
      </w:r>
    </w:p>
    <w:p w14:paraId="346FF17A" w14:textId="77777777" w:rsidR="004D0A54" w:rsidRPr="005E2A40" w:rsidRDefault="004D0A54" w:rsidP="005E2A40">
      <w:pPr>
        <w:ind w:left="720" w:hanging="720"/>
        <w:rPr>
          <w:rFonts w:ascii="Corbel" w:hAnsi="Corbel"/>
          <w:i/>
          <w:sz w:val="24"/>
          <w:szCs w:val="24"/>
        </w:rPr>
      </w:pPr>
    </w:p>
    <w:p w14:paraId="458FAD36" w14:textId="77777777" w:rsidR="004D0A54" w:rsidRPr="005E2A40" w:rsidRDefault="004D0A54" w:rsidP="005E2A40">
      <w:pPr>
        <w:tabs>
          <w:tab w:val="left" w:pos="0"/>
        </w:tabs>
        <w:ind w:left="720" w:hanging="720"/>
        <w:rPr>
          <w:rFonts w:ascii="Corbel" w:hAnsi="Corbel"/>
          <w:iCs/>
          <w:sz w:val="24"/>
          <w:szCs w:val="24"/>
        </w:rPr>
      </w:pPr>
      <w:r w:rsidRPr="005E2A40">
        <w:rPr>
          <w:rFonts w:ascii="Corbel" w:hAnsi="Corbel"/>
          <w:i/>
          <w:sz w:val="24"/>
          <w:szCs w:val="24"/>
        </w:rPr>
        <w:t>Breaking Trail: A Climbing Life</w:t>
      </w:r>
      <w:r w:rsidRPr="005E2A40">
        <w:rPr>
          <w:rFonts w:ascii="Corbel" w:hAnsi="Corbel"/>
          <w:sz w:val="24"/>
          <w:szCs w:val="24"/>
        </w:rPr>
        <w:t>, Scribner’s, New York, 2005; revised paperback edition, Harcourt, New York, 2007 (</w:t>
      </w:r>
      <w:r w:rsidRPr="005E2A40">
        <w:rPr>
          <w:rFonts w:ascii="Corbel" w:hAnsi="Corbel"/>
          <w:iCs/>
          <w:sz w:val="24"/>
          <w:szCs w:val="24"/>
        </w:rPr>
        <w:t xml:space="preserve">Finalist for the Outdoor Book Award 2006, </w:t>
      </w:r>
      <w:proofErr w:type="spellStart"/>
      <w:r w:rsidRPr="005E2A40">
        <w:rPr>
          <w:rFonts w:ascii="Corbel" w:hAnsi="Corbel"/>
          <w:iCs/>
          <w:sz w:val="24"/>
          <w:szCs w:val="24"/>
        </w:rPr>
        <w:t>readers</w:t>
      </w:r>
      <w:proofErr w:type="spellEnd"/>
      <w:r w:rsidRPr="005E2A40">
        <w:rPr>
          <w:rFonts w:ascii="Corbel" w:hAnsi="Corbel"/>
          <w:iCs/>
          <w:sz w:val="24"/>
          <w:szCs w:val="24"/>
        </w:rPr>
        <w:t xml:space="preserve"> choice for the Boardman-Tasker award in the UK)</w:t>
      </w:r>
    </w:p>
    <w:p w14:paraId="33F4CCEE" w14:textId="77777777" w:rsidR="004D0A54" w:rsidRPr="005E2A40" w:rsidRDefault="004D0A54" w:rsidP="005E2A40">
      <w:pPr>
        <w:tabs>
          <w:tab w:val="left" w:pos="0"/>
        </w:tabs>
        <w:ind w:left="720" w:hanging="720"/>
        <w:rPr>
          <w:rFonts w:ascii="Corbel" w:hAnsi="Corbel"/>
          <w:iCs/>
          <w:sz w:val="24"/>
          <w:szCs w:val="24"/>
        </w:rPr>
      </w:pPr>
    </w:p>
    <w:p w14:paraId="516697E8" w14:textId="77777777" w:rsidR="004D0A54" w:rsidRPr="005E2A40" w:rsidRDefault="004D0A54" w:rsidP="005E2A40">
      <w:pPr>
        <w:pStyle w:val="PlainText"/>
        <w:tabs>
          <w:tab w:val="left" w:pos="0"/>
        </w:tabs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i/>
          <w:sz w:val="24"/>
          <w:szCs w:val="24"/>
        </w:rPr>
        <w:t xml:space="preserve">Annapurna: A Woman's Place, </w:t>
      </w:r>
      <w:r w:rsidRPr="005E2A40">
        <w:rPr>
          <w:rFonts w:ascii="Corbel" w:hAnsi="Corbel"/>
          <w:sz w:val="24"/>
          <w:szCs w:val="24"/>
        </w:rPr>
        <w:t xml:space="preserve">by Arlene Blum, </w:t>
      </w:r>
      <w:r w:rsidRPr="005E2A40">
        <w:rPr>
          <w:rFonts w:ascii="Corbel" w:hAnsi="Corbel"/>
          <w:sz w:val="24"/>
          <w:szCs w:val="24"/>
        </w:rPr>
        <w:softHyphen/>
        <w:t xml:space="preserve">Sierra Club Books, 1980, 1998 </w:t>
      </w:r>
    </w:p>
    <w:p w14:paraId="67DE8A20" w14:textId="77777777" w:rsidR="004D0A54" w:rsidRPr="005E2A40" w:rsidRDefault="004D0A54" w:rsidP="005E2A40">
      <w:pPr>
        <w:pStyle w:val="PlainText"/>
        <w:tabs>
          <w:tab w:val="left" w:pos="0"/>
        </w:tabs>
        <w:ind w:left="72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(Selected for </w:t>
      </w:r>
      <w:r w:rsidRPr="005E2A40">
        <w:rPr>
          <w:rFonts w:ascii="Corbel" w:hAnsi="Corbel"/>
          <w:i/>
          <w:sz w:val="24"/>
          <w:szCs w:val="24"/>
        </w:rPr>
        <w:t>Fortune</w:t>
      </w:r>
      <w:r w:rsidRPr="005E2A40">
        <w:rPr>
          <w:rFonts w:ascii="Corbel" w:hAnsi="Corbel"/>
          <w:sz w:val="24"/>
          <w:szCs w:val="24"/>
        </w:rPr>
        <w:t xml:space="preserve"> magazine's 2005 list of “The 75 Smartest Business Books We Know” and </w:t>
      </w:r>
      <w:r w:rsidRPr="005E2A40">
        <w:rPr>
          <w:rFonts w:ascii="Corbel" w:hAnsi="Corbel"/>
          <w:i/>
          <w:sz w:val="24"/>
          <w:szCs w:val="24"/>
        </w:rPr>
        <w:t xml:space="preserve">National Geographic Adventure </w:t>
      </w:r>
      <w:r w:rsidRPr="005E2A40">
        <w:rPr>
          <w:rFonts w:ascii="Corbel" w:hAnsi="Corbel"/>
          <w:sz w:val="24"/>
          <w:szCs w:val="24"/>
        </w:rPr>
        <w:t xml:space="preserve">Magazine’s “100 Best Adventure Books </w:t>
      </w:r>
      <w:r w:rsidR="00755CB8">
        <w:rPr>
          <w:rFonts w:ascii="Corbel" w:hAnsi="Corbel"/>
          <w:sz w:val="24"/>
          <w:szCs w:val="24"/>
        </w:rPr>
        <w:t>0</w:t>
      </w:r>
      <w:r w:rsidRPr="005E2A40">
        <w:rPr>
          <w:rFonts w:ascii="Corbel" w:hAnsi="Corbel"/>
          <w:sz w:val="24"/>
          <w:szCs w:val="24"/>
        </w:rPr>
        <w:t>f All Time.”)</w:t>
      </w:r>
    </w:p>
    <w:p w14:paraId="5F65EE93" w14:textId="77777777" w:rsidR="004D0A54" w:rsidRPr="005E2A40" w:rsidRDefault="004D0A54" w:rsidP="005E2A40">
      <w:pPr>
        <w:pStyle w:val="PlainText"/>
        <w:tabs>
          <w:tab w:val="left" w:pos="0"/>
        </w:tabs>
        <w:ind w:left="720"/>
        <w:rPr>
          <w:rFonts w:ascii="Corbel" w:hAnsi="Corbel"/>
          <w:sz w:val="24"/>
          <w:szCs w:val="24"/>
        </w:rPr>
      </w:pPr>
    </w:p>
    <w:p w14:paraId="647E6E64" w14:textId="77777777" w:rsidR="004D0A54" w:rsidRPr="005E2A40" w:rsidRDefault="004D0A54" w:rsidP="005E2A40">
      <w:pPr>
        <w:tabs>
          <w:tab w:val="left" w:pos="0"/>
        </w:tabs>
        <w:ind w:right="-36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i/>
          <w:sz w:val="24"/>
          <w:szCs w:val="24"/>
        </w:rPr>
        <w:t>Women on High: Pioneers of Mountaineering</w:t>
      </w:r>
      <w:r w:rsidRPr="005E2A40">
        <w:rPr>
          <w:rFonts w:ascii="Corbel" w:hAnsi="Corbel"/>
          <w:sz w:val="24"/>
          <w:szCs w:val="24"/>
        </w:rPr>
        <w:t>, Rebecca Brown, foreword by Arlene Blum,</w:t>
      </w:r>
    </w:p>
    <w:p w14:paraId="615DEF3B" w14:textId="77777777" w:rsidR="004D0A54" w:rsidRPr="005E2A40" w:rsidRDefault="004D0A54" w:rsidP="005E2A40">
      <w:pPr>
        <w:tabs>
          <w:tab w:val="left" w:pos="0"/>
        </w:tabs>
        <w:ind w:right="-360" w:firstLine="72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Appalachian Mountain Club Books, 2002</w:t>
      </w:r>
    </w:p>
    <w:p w14:paraId="6BAFA2C4" w14:textId="77777777" w:rsidR="004D0A54" w:rsidRPr="005E2A40" w:rsidRDefault="004D0A54" w:rsidP="005E2A40">
      <w:pPr>
        <w:tabs>
          <w:tab w:val="left" w:pos="0"/>
        </w:tabs>
        <w:ind w:right="-360" w:firstLine="720"/>
        <w:rPr>
          <w:rFonts w:ascii="Corbel" w:hAnsi="Corbel"/>
          <w:sz w:val="24"/>
          <w:szCs w:val="24"/>
        </w:rPr>
      </w:pPr>
    </w:p>
    <w:p w14:paraId="4C042E77" w14:textId="77777777" w:rsidR="004D0A54" w:rsidRPr="005E2A40" w:rsidRDefault="004D0A54" w:rsidP="005E2A40">
      <w:pPr>
        <w:tabs>
          <w:tab w:val="left" w:pos="0"/>
        </w:tabs>
        <w:ind w:right="-36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i/>
          <w:sz w:val="24"/>
          <w:szCs w:val="24"/>
        </w:rPr>
        <w:t>On Top of the World: Five Women Explorer’s in Tibet</w:t>
      </w:r>
      <w:r w:rsidRPr="005E2A40">
        <w:rPr>
          <w:rFonts w:ascii="Corbel" w:hAnsi="Corbel"/>
          <w:sz w:val="24"/>
          <w:szCs w:val="24"/>
        </w:rPr>
        <w:t>, Luree Miller, foreword by Arlene Blum,</w:t>
      </w:r>
    </w:p>
    <w:p w14:paraId="57776F69" w14:textId="77777777" w:rsidR="004D0A54" w:rsidRPr="005E2A40" w:rsidRDefault="004D0A54" w:rsidP="005E2A40">
      <w:pPr>
        <w:tabs>
          <w:tab w:val="left" w:pos="0"/>
        </w:tabs>
        <w:ind w:right="-360" w:firstLine="72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Mountaineers Books, 2000</w:t>
      </w:r>
    </w:p>
    <w:p w14:paraId="1BF9E35E" w14:textId="77777777" w:rsidR="004D0A54" w:rsidRPr="005E2A40" w:rsidRDefault="004D0A54" w:rsidP="005E2A40">
      <w:pPr>
        <w:tabs>
          <w:tab w:val="left" w:pos="0"/>
        </w:tabs>
        <w:ind w:right="-360" w:firstLine="720"/>
        <w:rPr>
          <w:rFonts w:ascii="Corbel" w:hAnsi="Corbel"/>
          <w:sz w:val="24"/>
          <w:szCs w:val="24"/>
        </w:rPr>
      </w:pPr>
    </w:p>
    <w:p w14:paraId="5C9446EB" w14:textId="77777777" w:rsidR="004D0A54" w:rsidRPr="005E2A40" w:rsidRDefault="004D0A54" w:rsidP="005E2A40">
      <w:pPr>
        <w:tabs>
          <w:tab w:val="left" w:pos="0"/>
        </w:tabs>
        <w:ind w:right="-36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i/>
          <w:sz w:val="24"/>
          <w:szCs w:val="24"/>
        </w:rPr>
        <w:t>Tents in the Clouds: The First Women</w:t>
      </w:r>
      <w:r w:rsidRPr="005E2A40">
        <w:rPr>
          <w:rFonts w:ascii="Corbel" w:hAnsi="Corbel"/>
          <w:b/>
          <w:i/>
          <w:sz w:val="24"/>
          <w:szCs w:val="24"/>
        </w:rPr>
        <w:t>’</w:t>
      </w:r>
      <w:r w:rsidRPr="005E2A40">
        <w:rPr>
          <w:rFonts w:ascii="Corbel" w:hAnsi="Corbel"/>
          <w:i/>
          <w:sz w:val="24"/>
          <w:szCs w:val="24"/>
        </w:rPr>
        <w:t>s Himalayan Expedition</w:t>
      </w:r>
      <w:r w:rsidRPr="005E2A40">
        <w:rPr>
          <w:rFonts w:ascii="Corbel" w:hAnsi="Corbel"/>
          <w:sz w:val="24"/>
          <w:szCs w:val="24"/>
        </w:rPr>
        <w:t>, Monica Jackson, Elizabeth</w:t>
      </w:r>
      <w:r w:rsidRPr="005E2A40">
        <w:rPr>
          <w:rFonts w:ascii="Corbel" w:hAnsi="Corbel"/>
          <w:sz w:val="24"/>
          <w:szCs w:val="24"/>
        </w:rPr>
        <w:tab/>
      </w:r>
    </w:p>
    <w:p w14:paraId="3F7180EF" w14:textId="77777777" w:rsidR="004D0A54" w:rsidRPr="005E2A40" w:rsidRDefault="004D0A54" w:rsidP="005E2A40">
      <w:pPr>
        <w:tabs>
          <w:tab w:val="left" w:pos="0"/>
        </w:tabs>
        <w:ind w:right="-360" w:firstLine="72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Stark, foreword by Arlene Blum, Seale Press, 2000</w:t>
      </w:r>
    </w:p>
    <w:p w14:paraId="006C2952" w14:textId="77777777" w:rsidR="004D0A54" w:rsidRPr="005E2A40" w:rsidRDefault="004D0A54" w:rsidP="005E2A40">
      <w:pPr>
        <w:tabs>
          <w:tab w:val="left" w:pos="0"/>
        </w:tabs>
        <w:ind w:right="-360" w:firstLine="72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 </w:t>
      </w:r>
    </w:p>
    <w:p w14:paraId="5079CFC2" w14:textId="77777777" w:rsidR="004D0A54" w:rsidRPr="005E2A40" w:rsidRDefault="004D0A54" w:rsidP="005E2A40">
      <w:pPr>
        <w:tabs>
          <w:tab w:val="left" w:pos="0"/>
        </w:tabs>
        <w:ind w:right="-36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i/>
          <w:sz w:val="24"/>
          <w:szCs w:val="24"/>
        </w:rPr>
        <w:t>Leading Out: Mountaineering Stories of Adventurous Women</w:t>
      </w:r>
      <w:r w:rsidRPr="005E2A40">
        <w:rPr>
          <w:rFonts w:ascii="Corbel" w:hAnsi="Corbel"/>
          <w:sz w:val="24"/>
          <w:szCs w:val="24"/>
        </w:rPr>
        <w:t>, Rachel De Silva, et al, preface by</w:t>
      </w:r>
    </w:p>
    <w:p w14:paraId="6C241C51" w14:textId="77777777" w:rsidR="004D0A54" w:rsidRPr="005E2A40" w:rsidRDefault="004D0A54" w:rsidP="005E2A40">
      <w:pPr>
        <w:tabs>
          <w:tab w:val="left" w:pos="0"/>
        </w:tabs>
        <w:ind w:right="-360" w:firstLine="72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Arlene Blum, Seale Press, 1998</w:t>
      </w:r>
    </w:p>
    <w:p w14:paraId="405F48BC" w14:textId="77777777" w:rsidR="004D0A54" w:rsidRPr="005E2A40" w:rsidRDefault="004D0A54" w:rsidP="005E2A40">
      <w:pPr>
        <w:tabs>
          <w:tab w:val="left" w:pos="0"/>
        </w:tabs>
        <w:ind w:right="-360" w:firstLine="720"/>
        <w:rPr>
          <w:rFonts w:ascii="Corbel" w:hAnsi="Corbel"/>
          <w:sz w:val="24"/>
          <w:szCs w:val="24"/>
        </w:rPr>
      </w:pPr>
    </w:p>
    <w:p w14:paraId="22763123" w14:textId="77777777" w:rsidR="004D0A54" w:rsidRPr="005E2A40" w:rsidRDefault="004D0A54" w:rsidP="005E2A40">
      <w:pPr>
        <w:tabs>
          <w:tab w:val="left" w:pos="0"/>
        </w:tabs>
        <w:ind w:right="-36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i/>
          <w:sz w:val="24"/>
          <w:szCs w:val="24"/>
        </w:rPr>
        <w:t>Sisters on the Bridge of Fire</w:t>
      </w:r>
      <w:r w:rsidRPr="005E2A40">
        <w:rPr>
          <w:rFonts w:ascii="Corbel" w:hAnsi="Corbel"/>
          <w:sz w:val="24"/>
          <w:szCs w:val="24"/>
        </w:rPr>
        <w:t xml:space="preserve">, by Deborah Denker, preface by Arlene Blum, Burning Gate Press, Los </w:t>
      </w:r>
    </w:p>
    <w:p w14:paraId="2B47C137" w14:textId="77777777" w:rsidR="004D0A54" w:rsidRPr="005E2A40" w:rsidRDefault="004D0A54" w:rsidP="005E2A40">
      <w:pPr>
        <w:tabs>
          <w:tab w:val="left" w:pos="0"/>
        </w:tabs>
        <w:ind w:right="-360" w:firstLine="72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Angeles, 1993</w:t>
      </w:r>
    </w:p>
    <w:p w14:paraId="7ACC28FA" w14:textId="77777777" w:rsidR="004D0A54" w:rsidRPr="005E2A40" w:rsidRDefault="004D0A54" w:rsidP="005E2A40">
      <w:pPr>
        <w:tabs>
          <w:tab w:val="left" w:pos="0"/>
        </w:tabs>
        <w:ind w:right="-360" w:firstLine="720"/>
        <w:rPr>
          <w:rFonts w:ascii="Corbel" w:hAnsi="Corbel"/>
          <w:sz w:val="24"/>
          <w:szCs w:val="24"/>
        </w:rPr>
      </w:pPr>
    </w:p>
    <w:p w14:paraId="054D0266" w14:textId="77777777" w:rsidR="004D0A54" w:rsidRPr="005E2A40" w:rsidRDefault="004D0A54" w:rsidP="005E2A40">
      <w:pPr>
        <w:tabs>
          <w:tab w:val="left" w:pos="0"/>
        </w:tabs>
        <w:ind w:right="-36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i/>
          <w:sz w:val="24"/>
          <w:szCs w:val="24"/>
        </w:rPr>
        <w:t>Clouds from Both Sides</w:t>
      </w:r>
      <w:r w:rsidRPr="005E2A40">
        <w:rPr>
          <w:rFonts w:ascii="Corbel" w:hAnsi="Corbel"/>
          <w:sz w:val="24"/>
          <w:szCs w:val="24"/>
        </w:rPr>
        <w:t>, Julie Tullis, foreword by Arlene Blum, Sierra Club Books, 1987</w:t>
      </w:r>
    </w:p>
    <w:p w14:paraId="7661B507" w14:textId="77777777" w:rsidR="004D0A54" w:rsidRPr="005E2A40" w:rsidRDefault="004D0A54" w:rsidP="005E2A40">
      <w:pPr>
        <w:tabs>
          <w:tab w:val="left" w:pos="0"/>
        </w:tabs>
        <w:ind w:right="-360"/>
        <w:rPr>
          <w:rFonts w:ascii="Corbel" w:hAnsi="Corbel"/>
          <w:sz w:val="24"/>
          <w:szCs w:val="24"/>
        </w:rPr>
      </w:pPr>
    </w:p>
    <w:p w14:paraId="1D6AD3AB" w14:textId="77777777" w:rsidR="004D0A54" w:rsidRPr="005E2A40" w:rsidRDefault="004D0A54" w:rsidP="005E2A40">
      <w:pPr>
        <w:tabs>
          <w:tab w:val="left" w:pos="0"/>
        </w:tabs>
        <w:ind w:right="-360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i/>
          <w:sz w:val="24"/>
          <w:szCs w:val="24"/>
        </w:rPr>
        <w:t>Moving Mountains</w:t>
      </w:r>
      <w:r w:rsidRPr="005E2A40">
        <w:rPr>
          <w:rFonts w:ascii="Corbel" w:hAnsi="Corbel"/>
          <w:sz w:val="24"/>
          <w:szCs w:val="24"/>
        </w:rPr>
        <w:t xml:space="preserve">, Sarah </w:t>
      </w:r>
      <w:proofErr w:type="spellStart"/>
      <w:r w:rsidRPr="005E2A40">
        <w:rPr>
          <w:rFonts w:ascii="Corbel" w:hAnsi="Corbel"/>
          <w:sz w:val="24"/>
          <w:szCs w:val="24"/>
        </w:rPr>
        <w:t>Neustadtl</w:t>
      </w:r>
      <w:proofErr w:type="spellEnd"/>
      <w:r w:rsidRPr="005E2A40">
        <w:rPr>
          <w:rFonts w:ascii="Corbel" w:hAnsi="Corbel"/>
          <w:sz w:val="24"/>
          <w:szCs w:val="24"/>
        </w:rPr>
        <w:t>, foreword by Arlene Blum, Appalachian Mountain Club, 1987</w:t>
      </w:r>
    </w:p>
    <w:p w14:paraId="2646FFFE" w14:textId="77777777" w:rsidR="004D0A54" w:rsidRPr="005E2A40" w:rsidRDefault="004D0A54" w:rsidP="005E2A40">
      <w:pPr>
        <w:pStyle w:val="Heading1"/>
        <w:rPr>
          <w:rFonts w:ascii="Corbel" w:hAnsi="Corbel"/>
          <w:szCs w:val="24"/>
        </w:rPr>
      </w:pPr>
    </w:p>
    <w:p w14:paraId="0CD787F2" w14:textId="77777777" w:rsidR="004D0A54" w:rsidRPr="005E2A40" w:rsidRDefault="004D0A54" w:rsidP="005E2A40">
      <w:pPr>
        <w:pStyle w:val="Heading1"/>
        <w:rPr>
          <w:rFonts w:ascii="Corbel" w:hAnsi="Corbel"/>
          <w:bCs/>
          <w:szCs w:val="24"/>
        </w:rPr>
      </w:pPr>
      <w:r w:rsidRPr="005E2A40">
        <w:rPr>
          <w:rFonts w:ascii="Corbel" w:hAnsi="Corbel"/>
          <w:bCs/>
          <w:szCs w:val="24"/>
        </w:rPr>
        <w:t xml:space="preserve">SCIENTIFIC and POLICY PUBLICATIONS </w:t>
      </w:r>
    </w:p>
    <w:p w14:paraId="72092982" w14:textId="0127AC24" w:rsidR="00074FAE" w:rsidRPr="00074FAE" w:rsidRDefault="00074FAE" w:rsidP="00074FAE">
      <w:pPr>
        <w:rPr>
          <w:rFonts w:ascii="Corbel" w:eastAsia="Times New Roman" w:hAnsi="Corbel" w:cs="Open Sans"/>
          <w:color w:val="333333"/>
          <w:sz w:val="24"/>
          <w:szCs w:val="24"/>
        </w:rPr>
      </w:pPr>
      <w:r w:rsidRPr="00074FAE">
        <w:rPr>
          <w:rFonts w:ascii="Corbel" w:eastAsia="Times New Roman" w:hAnsi="Corbel" w:cs="Open Sans"/>
          <w:color w:val="333333"/>
          <w:sz w:val="24"/>
          <w:szCs w:val="24"/>
        </w:rPr>
        <w:t xml:space="preserve">Arnold, </w:t>
      </w:r>
      <w:proofErr w:type="gramStart"/>
      <w:r w:rsidRPr="00074FAE">
        <w:rPr>
          <w:rFonts w:ascii="Corbel" w:eastAsia="Times New Roman" w:hAnsi="Corbel" w:cs="Open Sans"/>
          <w:color w:val="333333"/>
          <w:sz w:val="24"/>
          <w:szCs w:val="24"/>
        </w:rPr>
        <w:t>W.A.,</w:t>
      </w:r>
      <w:r w:rsidR="001B6CF8">
        <w:rPr>
          <w:rFonts w:ascii="Corbel" w:eastAsia="Times New Roman" w:hAnsi="Corbel" w:cs="Open Sans"/>
          <w:color w:val="333333"/>
          <w:sz w:val="24"/>
          <w:szCs w:val="24"/>
        </w:rPr>
        <w:t>…</w:t>
      </w:r>
      <w:proofErr w:type="gramEnd"/>
      <w:r w:rsidRPr="00074FAE">
        <w:rPr>
          <w:rFonts w:ascii="Corbel" w:eastAsia="Times New Roman" w:hAnsi="Corbel" w:cs="Open Sans"/>
          <w:color w:val="333333"/>
          <w:sz w:val="24"/>
          <w:szCs w:val="24"/>
        </w:rPr>
        <w:t xml:space="preserve"> Blum, A., (2023). Quaternary Ammonium Compounds: A Chemical Class of Emerging Concern. </w:t>
      </w:r>
      <w:r w:rsidRPr="00074FAE">
        <w:rPr>
          <w:rFonts w:ascii="Corbel" w:eastAsia="Times New Roman" w:hAnsi="Corbel" w:cs="Open Sans"/>
          <w:i/>
          <w:iCs/>
          <w:color w:val="333333"/>
          <w:sz w:val="24"/>
          <w:szCs w:val="24"/>
        </w:rPr>
        <w:t>Environ. Sci. Technol</w:t>
      </w:r>
      <w:r w:rsidRPr="00074FAE">
        <w:rPr>
          <w:rFonts w:ascii="Corbel" w:eastAsia="Times New Roman" w:hAnsi="Corbel" w:cs="Open Sans"/>
          <w:color w:val="333333"/>
          <w:sz w:val="24"/>
          <w:szCs w:val="24"/>
        </w:rPr>
        <w:t>., 57 (20), 7645-7665.</w:t>
      </w:r>
    </w:p>
    <w:p w14:paraId="648A569D" w14:textId="77777777" w:rsidR="00074FAE" w:rsidRPr="00074FAE" w:rsidRDefault="00074FAE" w:rsidP="00074FAE">
      <w:pPr>
        <w:rPr>
          <w:rFonts w:ascii="Corbel" w:eastAsia="Times New Roman" w:hAnsi="Corbel" w:cs="Open Sans"/>
          <w:color w:val="333333"/>
          <w:sz w:val="24"/>
          <w:szCs w:val="24"/>
        </w:rPr>
      </w:pPr>
    </w:p>
    <w:p w14:paraId="2A299E93" w14:textId="77777777" w:rsidR="00074FAE" w:rsidRPr="00074FAE" w:rsidRDefault="00074FAE" w:rsidP="00074FAE">
      <w:pPr>
        <w:rPr>
          <w:rFonts w:ascii="Corbel" w:eastAsia="Times New Roman" w:hAnsi="Corbel" w:cs="Open Sans"/>
          <w:color w:val="333333"/>
          <w:sz w:val="24"/>
          <w:szCs w:val="24"/>
        </w:rPr>
      </w:pPr>
      <w:r w:rsidRPr="00074FAE">
        <w:rPr>
          <w:rFonts w:ascii="Corbel" w:eastAsia="Times New Roman" w:hAnsi="Corbel" w:cs="Open Sans"/>
          <w:color w:val="333333"/>
          <w:sz w:val="24"/>
          <w:szCs w:val="24"/>
          <w:lang w:val="pl-PL"/>
        </w:rPr>
        <w:t xml:space="preserve">Schwartz-Narbonne H., … Blum, A., (2023). </w:t>
      </w:r>
      <w:r w:rsidRPr="00074FAE">
        <w:rPr>
          <w:rFonts w:ascii="Corbel" w:eastAsia="Times New Roman" w:hAnsi="Corbel" w:cs="Open Sans"/>
          <w:color w:val="333333"/>
          <w:sz w:val="24"/>
          <w:szCs w:val="24"/>
        </w:rPr>
        <w:t xml:space="preserve">Per- and Polyfluoroalkyl Substances in Canadian Fast Food Packaging. </w:t>
      </w:r>
      <w:r w:rsidRPr="00074FAE">
        <w:rPr>
          <w:rFonts w:ascii="Corbel" w:eastAsia="Times New Roman" w:hAnsi="Corbel" w:cs="Open Sans"/>
          <w:i/>
          <w:iCs/>
          <w:color w:val="333333"/>
          <w:sz w:val="24"/>
          <w:szCs w:val="24"/>
        </w:rPr>
        <w:t>Environ. Sci. Technol. Letters</w:t>
      </w:r>
      <w:r w:rsidRPr="00074FAE">
        <w:rPr>
          <w:rFonts w:ascii="Corbel" w:eastAsia="Times New Roman" w:hAnsi="Corbel" w:cs="Open Sans"/>
          <w:color w:val="333333"/>
          <w:sz w:val="24"/>
          <w:szCs w:val="24"/>
        </w:rPr>
        <w:t>, 10 (4), 343-349.</w:t>
      </w:r>
    </w:p>
    <w:p w14:paraId="19B54991" w14:textId="77777777" w:rsidR="00074FAE" w:rsidRPr="00074FAE" w:rsidRDefault="00074FAE" w:rsidP="00074FAE">
      <w:pPr>
        <w:rPr>
          <w:rFonts w:ascii="Corbel" w:eastAsia="Times New Roman" w:hAnsi="Corbel" w:cs="Open Sans"/>
          <w:color w:val="333333"/>
          <w:sz w:val="24"/>
          <w:szCs w:val="24"/>
        </w:rPr>
      </w:pPr>
    </w:p>
    <w:p w14:paraId="5AD4032F" w14:textId="77777777" w:rsidR="00074FAE" w:rsidRPr="00074FAE" w:rsidRDefault="00074FAE" w:rsidP="00074FAE">
      <w:pPr>
        <w:rPr>
          <w:rFonts w:ascii="Corbel" w:eastAsia="Times New Roman" w:hAnsi="Corbel" w:cs="Open Sans"/>
          <w:color w:val="333333"/>
          <w:sz w:val="24"/>
          <w:szCs w:val="24"/>
        </w:rPr>
      </w:pPr>
      <w:proofErr w:type="spellStart"/>
      <w:r w:rsidRPr="00074FAE">
        <w:rPr>
          <w:rFonts w:ascii="Corbel" w:eastAsia="Times New Roman" w:hAnsi="Corbel" w:cs="Open Sans"/>
          <w:color w:val="333333"/>
          <w:sz w:val="24"/>
          <w:szCs w:val="24"/>
        </w:rPr>
        <w:lastRenderedPageBreak/>
        <w:t>Kutarn</w:t>
      </w:r>
      <w:proofErr w:type="spellEnd"/>
      <w:r w:rsidRPr="00074FAE">
        <w:rPr>
          <w:rFonts w:ascii="Corbel" w:eastAsia="Times New Roman" w:hAnsi="Corbel" w:cs="Open Sans"/>
          <w:color w:val="333333"/>
          <w:sz w:val="24"/>
          <w:szCs w:val="24"/>
        </w:rPr>
        <w:t xml:space="preserve">, S., Du, X., Diamond, M. Blum, A., (2023). Widespread Presence </w:t>
      </w:r>
      <w:proofErr w:type="gramStart"/>
      <w:r w:rsidRPr="00074FAE">
        <w:rPr>
          <w:rFonts w:ascii="Corbel" w:eastAsia="Times New Roman" w:hAnsi="Corbel" w:cs="Open Sans"/>
          <w:color w:val="333333"/>
          <w:sz w:val="24"/>
          <w:szCs w:val="24"/>
        </w:rPr>
        <w:t>Of</w:t>
      </w:r>
      <w:proofErr w:type="gramEnd"/>
      <w:r w:rsidRPr="00074FAE">
        <w:rPr>
          <w:rFonts w:ascii="Corbel" w:eastAsia="Times New Roman" w:hAnsi="Corbel" w:cs="Open Sans"/>
          <w:color w:val="333333"/>
          <w:sz w:val="24"/>
          <w:szCs w:val="24"/>
        </w:rPr>
        <w:t xml:space="preserve"> Chlorinated Paraffins in Consumer Products. </w:t>
      </w:r>
      <w:r w:rsidRPr="00074FAE">
        <w:rPr>
          <w:rFonts w:ascii="Corbel" w:eastAsia="Times New Roman" w:hAnsi="Corbel" w:cs="Open Sans"/>
          <w:i/>
          <w:iCs/>
          <w:color w:val="333333"/>
          <w:sz w:val="24"/>
          <w:szCs w:val="24"/>
        </w:rPr>
        <w:t>Environ. Sci.: Processes Impacts</w:t>
      </w:r>
      <w:r w:rsidRPr="00074FAE">
        <w:rPr>
          <w:rFonts w:ascii="Corbel" w:eastAsia="Times New Roman" w:hAnsi="Corbel" w:cs="Open Sans"/>
          <w:color w:val="333333"/>
          <w:sz w:val="24"/>
          <w:szCs w:val="24"/>
        </w:rPr>
        <w:t>, 2023, 25, 893-900.</w:t>
      </w:r>
    </w:p>
    <w:p w14:paraId="128B152B" w14:textId="77777777" w:rsidR="00074FAE" w:rsidRPr="00074FAE" w:rsidRDefault="00074FAE" w:rsidP="00074FAE">
      <w:pPr>
        <w:rPr>
          <w:rFonts w:ascii="Corbel" w:eastAsia="Times New Roman" w:hAnsi="Corbel" w:cs="Open Sans"/>
          <w:color w:val="333333"/>
          <w:sz w:val="24"/>
          <w:szCs w:val="24"/>
        </w:rPr>
      </w:pPr>
    </w:p>
    <w:p w14:paraId="7CB7C618" w14:textId="77777777" w:rsidR="00074FAE" w:rsidRPr="00074FAE" w:rsidRDefault="00074FAE" w:rsidP="00074FAE">
      <w:pPr>
        <w:rPr>
          <w:rFonts w:ascii="Corbel" w:eastAsia="Times New Roman" w:hAnsi="Corbel" w:cs="Open Sans"/>
          <w:color w:val="333333"/>
          <w:sz w:val="24"/>
          <w:szCs w:val="24"/>
        </w:rPr>
      </w:pPr>
      <w:proofErr w:type="spellStart"/>
      <w:r w:rsidRPr="00074FAE">
        <w:rPr>
          <w:rFonts w:ascii="Corbel" w:eastAsia="Times New Roman" w:hAnsi="Corbel" w:cs="Open Sans"/>
          <w:color w:val="333333"/>
          <w:sz w:val="24"/>
          <w:szCs w:val="24"/>
        </w:rPr>
        <w:t>Bǎlan</w:t>
      </w:r>
      <w:proofErr w:type="spellEnd"/>
      <w:r w:rsidRPr="00074FAE">
        <w:rPr>
          <w:rFonts w:ascii="Corbel" w:eastAsia="Times New Roman" w:hAnsi="Corbel" w:cs="Open Sans"/>
          <w:color w:val="333333"/>
          <w:sz w:val="24"/>
          <w:szCs w:val="24"/>
        </w:rPr>
        <w:t>, S. A., Andrews, D. Q., Blum, A., (2023). Optimizing Chemicals Management in the United States and Canada through the Essential-Use Approach</w:t>
      </w:r>
      <w:r w:rsidRPr="00074FAE">
        <w:rPr>
          <w:rFonts w:ascii="Corbel" w:eastAsia="Times New Roman" w:hAnsi="Corbel" w:cs="Open Sans"/>
          <w:i/>
          <w:iCs/>
          <w:color w:val="333333"/>
          <w:sz w:val="24"/>
          <w:szCs w:val="24"/>
        </w:rPr>
        <w:t>. Environ. Sci. Technol.</w:t>
      </w:r>
      <w:r w:rsidRPr="00074FAE">
        <w:rPr>
          <w:rFonts w:ascii="Corbel" w:eastAsia="Times New Roman" w:hAnsi="Corbel" w:cs="Open Sans"/>
          <w:color w:val="333333"/>
          <w:sz w:val="24"/>
          <w:szCs w:val="24"/>
        </w:rPr>
        <w:t xml:space="preserve">, 57, 4, 1568–1575. </w:t>
      </w:r>
    </w:p>
    <w:p w14:paraId="31377EC1" w14:textId="77777777" w:rsidR="00074FAE" w:rsidRPr="00074FAE" w:rsidRDefault="00074FAE" w:rsidP="00074FAE">
      <w:pPr>
        <w:rPr>
          <w:rFonts w:ascii="Corbel" w:eastAsia="Times New Roman" w:hAnsi="Corbel" w:cs="Open Sans"/>
          <w:color w:val="333333"/>
          <w:sz w:val="24"/>
          <w:szCs w:val="24"/>
        </w:rPr>
      </w:pPr>
    </w:p>
    <w:p w14:paraId="39068BA7" w14:textId="77777777" w:rsidR="00074FAE" w:rsidRPr="00074FAE" w:rsidRDefault="00074FAE" w:rsidP="00074FAE">
      <w:pPr>
        <w:rPr>
          <w:rFonts w:ascii="Corbel" w:eastAsia="Times New Roman" w:hAnsi="Corbel" w:cs="Open Sans"/>
          <w:color w:val="333333"/>
          <w:sz w:val="24"/>
          <w:szCs w:val="24"/>
        </w:rPr>
      </w:pPr>
      <w:r w:rsidRPr="00074FAE">
        <w:rPr>
          <w:rFonts w:ascii="Corbel" w:eastAsia="Times New Roman" w:hAnsi="Corbel" w:cs="Open Sans"/>
          <w:color w:val="333333"/>
          <w:sz w:val="24"/>
          <w:szCs w:val="24"/>
        </w:rPr>
        <w:t xml:space="preserve">LaPier J., Blum A., (2023). Evaluating the Performance of Per- and Polyfluoroalkyl Substance Finishes on Upholstery Fabrics. </w:t>
      </w:r>
      <w:r w:rsidRPr="00074FAE">
        <w:rPr>
          <w:rFonts w:ascii="Corbel" w:eastAsia="Times New Roman" w:hAnsi="Corbel" w:cs="Open Sans"/>
          <w:i/>
          <w:iCs/>
          <w:color w:val="333333"/>
          <w:sz w:val="24"/>
          <w:szCs w:val="24"/>
        </w:rPr>
        <w:t>AATCC Journal of Research</w:t>
      </w:r>
      <w:r w:rsidRPr="00074FAE">
        <w:rPr>
          <w:rFonts w:ascii="Corbel" w:eastAsia="Times New Roman" w:hAnsi="Corbel" w:cs="Open Sans"/>
          <w:color w:val="333333"/>
          <w:sz w:val="24"/>
          <w:szCs w:val="24"/>
        </w:rPr>
        <w:t>. Published online April 3, 2023.</w:t>
      </w:r>
    </w:p>
    <w:p w14:paraId="4B2861D4" w14:textId="77777777" w:rsidR="00074FAE" w:rsidRPr="00074FAE" w:rsidRDefault="00074FAE" w:rsidP="00074FAE">
      <w:pPr>
        <w:rPr>
          <w:rFonts w:ascii="Corbel" w:eastAsia="Times New Roman" w:hAnsi="Corbel" w:cs="Open Sans"/>
          <w:color w:val="333333"/>
          <w:sz w:val="24"/>
          <w:szCs w:val="24"/>
        </w:rPr>
      </w:pPr>
    </w:p>
    <w:p w14:paraId="673DEBE3" w14:textId="77777777" w:rsidR="00074FAE" w:rsidRPr="00074FAE" w:rsidRDefault="00074FAE" w:rsidP="00074FAE">
      <w:pPr>
        <w:rPr>
          <w:rFonts w:ascii="Corbel" w:eastAsia="Times New Roman" w:hAnsi="Corbel" w:cs="Open Sans"/>
          <w:color w:val="333333"/>
          <w:sz w:val="24"/>
          <w:szCs w:val="24"/>
        </w:rPr>
      </w:pPr>
      <w:proofErr w:type="spellStart"/>
      <w:r w:rsidRPr="00074FAE">
        <w:rPr>
          <w:rFonts w:ascii="Corbel" w:eastAsia="Times New Roman" w:hAnsi="Corbel" w:cs="Open Sans"/>
          <w:color w:val="333333"/>
          <w:sz w:val="24"/>
          <w:szCs w:val="24"/>
        </w:rPr>
        <w:t>Minet</w:t>
      </w:r>
      <w:proofErr w:type="spellEnd"/>
      <w:r w:rsidRPr="00074FAE">
        <w:rPr>
          <w:rFonts w:ascii="Corbel" w:eastAsia="Times New Roman" w:hAnsi="Corbel" w:cs="Open Sans"/>
          <w:color w:val="333333"/>
          <w:sz w:val="24"/>
          <w:szCs w:val="24"/>
        </w:rPr>
        <w:t xml:space="preserve"> L., Wang, Z., Shalin, A., Bruton, T., Blum, A., (2022). Use and Release of Per- and Polyfluoroalkyl Substances (PFASs) in Consumer Food Packaging in U.S. and Canada. </w:t>
      </w:r>
      <w:r w:rsidRPr="00074FAE">
        <w:rPr>
          <w:rFonts w:ascii="Corbel" w:eastAsia="Times New Roman" w:hAnsi="Corbel" w:cs="Open Sans"/>
          <w:i/>
          <w:iCs/>
          <w:color w:val="333333"/>
          <w:sz w:val="24"/>
          <w:szCs w:val="24"/>
        </w:rPr>
        <w:t>Environ. Sci.: Processes Impacts</w:t>
      </w:r>
      <w:r w:rsidRPr="00074FAE">
        <w:rPr>
          <w:rFonts w:ascii="Corbel" w:eastAsia="Times New Roman" w:hAnsi="Corbel" w:cs="Open Sans"/>
          <w:color w:val="333333"/>
          <w:sz w:val="24"/>
          <w:szCs w:val="24"/>
        </w:rPr>
        <w:t>, 24, 2032-2042.</w:t>
      </w:r>
    </w:p>
    <w:p w14:paraId="4D8F568E" w14:textId="77777777" w:rsidR="00074FAE" w:rsidRPr="00074FAE" w:rsidRDefault="00074FAE" w:rsidP="00074FAE">
      <w:pPr>
        <w:rPr>
          <w:rFonts w:ascii="Corbel" w:eastAsia="Times New Roman" w:hAnsi="Corbel" w:cs="Open Sans"/>
          <w:color w:val="333333"/>
          <w:sz w:val="24"/>
          <w:szCs w:val="24"/>
        </w:rPr>
      </w:pPr>
    </w:p>
    <w:p w14:paraId="0EF85F6E" w14:textId="77777777" w:rsidR="00074FAE" w:rsidRPr="00074FAE" w:rsidRDefault="00074FAE" w:rsidP="00074FAE">
      <w:pPr>
        <w:rPr>
          <w:rFonts w:ascii="Corbel" w:eastAsia="Times New Roman" w:hAnsi="Corbel" w:cs="Open Sans"/>
          <w:color w:val="333333"/>
          <w:sz w:val="24"/>
          <w:szCs w:val="24"/>
        </w:rPr>
      </w:pPr>
      <w:r w:rsidRPr="00074FAE">
        <w:rPr>
          <w:rFonts w:ascii="Corbel" w:eastAsia="Times New Roman" w:hAnsi="Corbel" w:cs="Open Sans"/>
          <w:color w:val="333333"/>
          <w:sz w:val="24"/>
          <w:szCs w:val="24"/>
        </w:rPr>
        <w:t xml:space="preserve">Xia, C., Diamond, M.L., Peaslee, G.F., Peng, H., Blum, A., (2022). Per- and Polyfluoroalkyl Substances in North American School Uniforms. </w:t>
      </w:r>
      <w:r w:rsidRPr="00074FAE">
        <w:rPr>
          <w:rFonts w:ascii="Corbel" w:eastAsia="Times New Roman" w:hAnsi="Corbel" w:cs="Open Sans"/>
          <w:i/>
          <w:iCs/>
          <w:color w:val="333333"/>
          <w:sz w:val="24"/>
          <w:szCs w:val="24"/>
        </w:rPr>
        <w:t>Environ. Sci. Technol</w:t>
      </w:r>
      <w:r w:rsidRPr="00074FAE">
        <w:rPr>
          <w:rFonts w:ascii="Corbel" w:eastAsia="Times New Roman" w:hAnsi="Corbel" w:cs="Open Sans"/>
          <w:color w:val="333333"/>
          <w:sz w:val="24"/>
          <w:szCs w:val="24"/>
        </w:rPr>
        <w:t>., 56, 19, 13845–13857.</w:t>
      </w:r>
    </w:p>
    <w:p w14:paraId="4C85C3BD" w14:textId="77777777" w:rsidR="000E4EC8" w:rsidRDefault="000E4EC8" w:rsidP="000E4EC8">
      <w:pPr>
        <w:rPr>
          <w:rFonts w:ascii="Corbel" w:eastAsia="Times New Roman" w:hAnsi="Corbel" w:cs="Open Sans"/>
          <w:color w:val="333333"/>
          <w:sz w:val="24"/>
          <w:szCs w:val="24"/>
        </w:rPr>
      </w:pPr>
    </w:p>
    <w:p w14:paraId="499DFC7C" w14:textId="7A601BAD" w:rsidR="00B333FE" w:rsidRPr="00B333FE" w:rsidRDefault="006C5F4C" w:rsidP="000E4EC8">
      <w:pPr>
        <w:rPr>
          <w:rFonts w:ascii="Corbel" w:eastAsia="Times New Roman" w:hAnsi="Corbel" w:cs="Open Sans"/>
          <w:i/>
          <w:color w:val="333333"/>
          <w:sz w:val="24"/>
          <w:szCs w:val="24"/>
        </w:rPr>
      </w:pPr>
      <w:r w:rsidRPr="006C5F4C">
        <w:rPr>
          <w:rFonts w:ascii="Corbel" w:eastAsia="Times New Roman" w:hAnsi="Corbel" w:cs="Open Sans"/>
          <w:color w:val="333333"/>
          <w:sz w:val="24"/>
          <w:szCs w:val="24"/>
        </w:rPr>
        <w:t xml:space="preserve">Whitehead, H., </w:t>
      </w:r>
      <w:r w:rsidR="00B333FE">
        <w:rPr>
          <w:rFonts w:ascii="Corbel" w:eastAsia="Times New Roman" w:hAnsi="Corbel" w:cs="Open Sans"/>
          <w:color w:val="333333"/>
          <w:sz w:val="24"/>
          <w:szCs w:val="24"/>
        </w:rPr>
        <w:t>…</w:t>
      </w:r>
      <w:r w:rsidRPr="006C5F4C">
        <w:rPr>
          <w:rFonts w:ascii="Corbel" w:eastAsia="Times New Roman" w:hAnsi="Corbel" w:cs="Open Sans"/>
          <w:color w:val="333333"/>
          <w:sz w:val="24"/>
          <w:szCs w:val="24"/>
        </w:rPr>
        <w:t xml:space="preserve"> Blum, A., (2021). Fluorinated Compounds in North American Cosmetics. </w:t>
      </w:r>
      <w:r w:rsidRPr="00B333FE">
        <w:rPr>
          <w:rFonts w:ascii="Corbel" w:eastAsia="Times New Roman" w:hAnsi="Corbel" w:cs="Open Sans"/>
          <w:i/>
          <w:color w:val="333333"/>
          <w:sz w:val="24"/>
          <w:szCs w:val="24"/>
        </w:rPr>
        <w:t>Environmental Science &amp; Technology Letters.</w:t>
      </w:r>
    </w:p>
    <w:p w14:paraId="5412AFC3" w14:textId="77777777" w:rsidR="00B333FE" w:rsidRDefault="00B333FE" w:rsidP="000E4EC8">
      <w:pPr>
        <w:rPr>
          <w:rFonts w:ascii="Corbel" w:eastAsia="Times New Roman" w:hAnsi="Corbel" w:cs="Open Sans"/>
          <w:color w:val="333333"/>
          <w:sz w:val="24"/>
          <w:szCs w:val="24"/>
        </w:rPr>
      </w:pPr>
    </w:p>
    <w:p w14:paraId="599E6727" w14:textId="549A96F4" w:rsidR="000E4EC8" w:rsidRPr="0085636C" w:rsidRDefault="000E4EC8" w:rsidP="000E4EC8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A456B6">
        <w:rPr>
          <w:rFonts w:ascii="Corbel" w:eastAsia="Times New Roman" w:hAnsi="Corbel" w:cs="Open Sans"/>
          <w:color w:val="333333"/>
          <w:sz w:val="24"/>
          <w:szCs w:val="24"/>
        </w:rPr>
        <w:t>Patisaul</w:t>
      </w:r>
      <w:proofErr w:type="spellEnd"/>
      <w:r w:rsidRPr="00A456B6">
        <w:rPr>
          <w:rFonts w:ascii="Corbel" w:eastAsia="Times New Roman" w:hAnsi="Corbel" w:cs="Open Sans"/>
          <w:color w:val="333333"/>
          <w:sz w:val="24"/>
          <w:szCs w:val="24"/>
        </w:rPr>
        <w:t xml:space="preserve">, H. B., </w:t>
      </w:r>
      <w:r w:rsidRPr="0085636C">
        <w:rPr>
          <w:rFonts w:ascii="Corbel" w:eastAsia="Times New Roman" w:hAnsi="Corbel" w:cs="Open Sans"/>
          <w:color w:val="333333"/>
          <w:sz w:val="24"/>
          <w:szCs w:val="24"/>
        </w:rPr>
        <w:t>…and</w:t>
      </w:r>
      <w:r w:rsidRPr="00A456B6">
        <w:rPr>
          <w:rFonts w:ascii="Corbel" w:eastAsia="Times New Roman" w:hAnsi="Corbel" w:cs="Open Sans"/>
          <w:color w:val="333333"/>
          <w:sz w:val="24"/>
          <w:szCs w:val="24"/>
        </w:rPr>
        <w:t> Blum, A</w:t>
      </w:r>
      <w:r w:rsidRPr="0085636C">
        <w:rPr>
          <w:rFonts w:ascii="Corbel" w:eastAsia="Times New Roman" w:hAnsi="Corbel" w:cs="Open Sans"/>
          <w:color w:val="333333"/>
          <w:sz w:val="24"/>
          <w:szCs w:val="24"/>
        </w:rPr>
        <w:t>.,</w:t>
      </w:r>
      <w:r w:rsidRPr="00A456B6">
        <w:rPr>
          <w:rFonts w:ascii="Corbel" w:eastAsia="Times New Roman" w:hAnsi="Corbel" w:cs="Open Sans"/>
          <w:color w:val="333333"/>
          <w:sz w:val="24"/>
          <w:szCs w:val="24"/>
        </w:rPr>
        <w:t xml:space="preserve"> (2021</w:t>
      </w:r>
      <w:r w:rsidRPr="00A456B6">
        <w:rPr>
          <w:rFonts w:ascii="Corbel" w:eastAsia="Times New Roman" w:hAnsi="Corbel" w:cs="Open Sans"/>
          <w:color w:val="000000" w:themeColor="text1"/>
          <w:sz w:val="24"/>
          <w:szCs w:val="24"/>
        </w:rPr>
        <w:t>). </w:t>
      </w:r>
      <w:hyperlink r:id="rId7" w:tgtFrame="_blank" w:history="1">
        <w:r w:rsidRPr="00A456B6">
          <w:rPr>
            <w:rFonts w:ascii="Corbel" w:eastAsia="Times New Roman" w:hAnsi="Corbel" w:cs="Open Sans"/>
            <w:color w:val="000000" w:themeColor="text1"/>
            <w:sz w:val="24"/>
            <w:szCs w:val="24"/>
          </w:rPr>
          <w:t>Beyond Cholinesterase Inhibition: Developmental Neurotoxicity of Organophosphate Ester Flame Retardants and Plasticizers</w:t>
        </w:r>
      </w:hyperlink>
      <w:r w:rsidRPr="00A456B6">
        <w:rPr>
          <w:rFonts w:ascii="Corbel" w:eastAsia="Times New Roman" w:hAnsi="Corbel" w:cs="Open Sans"/>
          <w:color w:val="333333"/>
          <w:sz w:val="24"/>
          <w:szCs w:val="24"/>
        </w:rPr>
        <w:t>. </w:t>
      </w:r>
      <w:r w:rsidRPr="00A456B6">
        <w:rPr>
          <w:rFonts w:ascii="Corbel" w:eastAsia="Times New Roman" w:hAnsi="Corbel" w:cs="Open Sans"/>
          <w:i/>
          <w:iCs/>
          <w:color w:val="333333"/>
          <w:sz w:val="24"/>
          <w:szCs w:val="24"/>
        </w:rPr>
        <w:t xml:space="preserve">Environmental Health </w:t>
      </w:r>
      <w:r w:rsidRPr="0085636C">
        <w:rPr>
          <w:rFonts w:ascii="Corbel" w:eastAsia="Times New Roman" w:hAnsi="Corbel" w:cs="Open Sans"/>
          <w:i/>
          <w:iCs/>
          <w:color w:val="333333"/>
          <w:sz w:val="24"/>
          <w:szCs w:val="24"/>
        </w:rPr>
        <w:t>Perspectives</w:t>
      </w:r>
      <w:r w:rsidRPr="0085636C">
        <w:rPr>
          <w:rFonts w:ascii="Corbel" w:eastAsia="Times New Roman" w:hAnsi="Corbel" w:cs="Open Sans"/>
          <w:color w:val="333333"/>
          <w:sz w:val="24"/>
          <w:szCs w:val="24"/>
        </w:rPr>
        <w:t xml:space="preserve">, </w:t>
      </w:r>
      <w:r w:rsidRPr="0085636C">
        <w:rPr>
          <w:rFonts w:ascii="Corbel" w:eastAsia="Times New Roman" w:hAnsi="Corbel" w:cs="Open Sans"/>
          <w:color w:val="333333"/>
          <w:sz w:val="24"/>
          <w:szCs w:val="24"/>
          <w:shd w:val="clear" w:color="auto" w:fill="FFFFFF"/>
        </w:rPr>
        <w:t>129(10), 105001</w:t>
      </w:r>
      <w:r w:rsidRPr="0085636C">
        <w:rPr>
          <w:rFonts w:ascii="Open Sans" w:eastAsia="Times New Roman" w:hAnsi="Open Sans" w:cs="Open Sans"/>
          <w:color w:val="333333"/>
          <w:sz w:val="24"/>
          <w:szCs w:val="24"/>
          <w:shd w:val="clear" w:color="auto" w:fill="FFFFFF"/>
        </w:rPr>
        <w:t>. </w:t>
      </w:r>
    </w:p>
    <w:p w14:paraId="2CE82EC4" w14:textId="77777777" w:rsidR="000E4EC8" w:rsidRPr="00A456B6" w:rsidRDefault="000E4EC8" w:rsidP="000E4EC8">
      <w:pPr>
        <w:shd w:val="clear" w:color="auto" w:fill="FFFFFF"/>
        <w:rPr>
          <w:rFonts w:ascii="Corbel" w:eastAsia="Times New Roman" w:hAnsi="Corbel" w:cs="Open Sans"/>
          <w:color w:val="333333"/>
          <w:sz w:val="24"/>
          <w:szCs w:val="24"/>
        </w:rPr>
      </w:pPr>
    </w:p>
    <w:p w14:paraId="6256E8BF" w14:textId="441B436C" w:rsidR="000E4EC8" w:rsidRPr="0085636C" w:rsidRDefault="000E4EC8" w:rsidP="000E4EC8">
      <w:pPr>
        <w:shd w:val="clear" w:color="auto" w:fill="FFFFFF"/>
        <w:rPr>
          <w:rFonts w:ascii="Corbel" w:eastAsia="Times New Roman" w:hAnsi="Corbel" w:cs="Open Sans"/>
          <w:color w:val="333333"/>
          <w:sz w:val="24"/>
          <w:szCs w:val="24"/>
        </w:rPr>
      </w:pPr>
      <w:r w:rsidRPr="00A456B6">
        <w:rPr>
          <w:rFonts w:ascii="Corbel" w:eastAsia="Times New Roman" w:hAnsi="Corbel" w:cs="Open Sans"/>
          <w:color w:val="333333"/>
          <w:sz w:val="24"/>
          <w:szCs w:val="24"/>
        </w:rPr>
        <w:t>Morales-McDevitt, M.E</w:t>
      </w:r>
      <w:r w:rsidRPr="0085636C">
        <w:rPr>
          <w:rFonts w:ascii="Corbel" w:eastAsia="Times New Roman" w:hAnsi="Corbel" w:cs="Open Sans"/>
          <w:color w:val="333333"/>
          <w:sz w:val="24"/>
          <w:szCs w:val="24"/>
        </w:rPr>
        <w:t>., …and</w:t>
      </w:r>
      <w:r w:rsidRPr="00A456B6">
        <w:rPr>
          <w:rFonts w:ascii="Corbel" w:eastAsia="Times New Roman" w:hAnsi="Corbel" w:cs="Open Sans"/>
          <w:color w:val="333333"/>
          <w:sz w:val="24"/>
          <w:szCs w:val="24"/>
        </w:rPr>
        <w:t> Blum, A</w:t>
      </w:r>
      <w:r w:rsidRPr="0085636C">
        <w:rPr>
          <w:rFonts w:ascii="Corbel" w:eastAsia="Times New Roman" w:hAnsi="Corbel" w:cs="Open Sans"/>
          <w:color w:val="333333"/>
          <w:sz w:val="24"/>
          <w:szCs w:val="24"/>
        </w:rPr>
        <w:t>.,</w:t>
      </w:r>
      <w:r w:rsidRPr="00A456B6">
        <w:rPr>
          <w:rFonts w:ascii="Corbel" w:eastAsia="Times New Roman" w:hAnsi="Corbel" w:cs="Open Sans"/>
          <w:color w:val="333333"/>
          <w:sz w:val="24"/>
          <w:szCs w:val="24"/>
        </w:rPr>
        <w:t xml:space="preserve"> (2021). </w:t>
      </w:r>
      <w:hyperlink r:id="rId8" w:tgtFrame="_blank" w:history="1">
        <w:r w:rsidRPr="00A456B6">
          <w:rPr>
            <w:rFonts w:ascii="Corbel" w:eastAsia="Times New Roman" w:hAnsi="Corbel" w:cs="Open Sans"/>
            <w:color w:val="000000" w:themeColor="text1"/>
            <w:sz w:val="24"/>
            <w:szCs w:val="24"/>
          </w:rPr>
          <w:t>The Air That We Breathe: Neutral and Volatile PFAS in Indoor Air</w:t>
        </w:r>
      </w:hyperlink>
      <w:r w:rsidRPr="00A456B6">
        <w:rPr>
          <w:rFonts w:ascii="Corbel" w:eastAsia="Times New Roman" w:hAnsi="Corbel" w:cs="Open Sans"/>
          <w:color w:val="000000" w:themeColor="text1"/>
          <w:sz w:val="24"/>
          <w:szCs w:val="24"/>
        </w:rPr>
        <w:t>. </w:t>
      </w:r>
      <w:r w:rsidRPr="00A456B6">
        <w:rPr>
          <w:rFonts w:ascii="Corbel" w:eastAsia="Times New Roman" w:hAnsi="Corbel" w:cs="Open Sans"/>
          <w:i/>
          <w:iCs/>
          <w:color w:val="333333"/>
          <w:sz w:val="24"/>
          <w:szCs w:val="24"/>
        </w:rPr>
        <w:t>Environmental Science &amp; Technology Letters</w:t>
      </w:r>
      <w:r w:rsidR="00074FAE">
        <w:rPr>
          <w:rFonts w:ascii="Corbel" w:eastAsia="Times New Roman" w:hAnsi="Corbel" w:cs="Open Sans"/>
          <w:color w:val="333333"/>
          <w:sz w:val="24"/>
          <w:szCs w:val="24"/>
        </w:rPr>
        <w:t>.</w:t>
      </w:r>
    </w:p>
    <w:p w14:paraId="3B2BD588" w14:textId="77777777" w:rsidR="000E4EC8" w:rsidRPr="00A456B6" w:rsidRDefault="000E4EC8" w:rsidP="000E4EC8">
      <w:pPr>
        <w:shd w:val="clear" w:color="auto" w:fill="FFFFFF"/>
        <w:rPr>
          <w:rFonts w:ascii="Corbel" w:eastAsia="Times New Roman" w:hAnsi="Corbel" w:cs="Open Sans"/>
          <w:color w:val="333333"/>
          <w:sz w:val="24"/>
          <w:szCs w:val="24"/>
        </w:rPr>
      </w:pPr>
    </w:p>
    <w:p w14:paraId="1BAB9CB3" w14:textId="77777777" w:rsidR="000E4EC8" w:rsidRPr="0085636C" w:rsidRDefault="000E4EC8" w:rsidP="000E4EC8">
      <w:pPr>
        <w:shd w:val="clear" w:color="auto" w:fill="FFFFFF"/>
        <w:rPr>
          <w:rFonts w:ascii="Corbel" w:eastAsia="Times New Roman" w:hAnsi="Corbel" w:cs="Open Sans"/>
          <w:color w:val="333333"/>
          <w:sz w:val="24"/>
          <w:szCs w:val="24"/>
        </w:rPr>
      </w:pPr>
      <w:r w:rsidRPr="00A456B6">
        <w:rPr>
          <w:rFonts w:ascii="Corbel" w:eastAsia="Times New Roman" w:hAnsi="Corbel" w:cs="Open Sans"/>
          <w:color w:val="333333"/>
          <w:sz w:val="24"/>
          <w:szCs w:val="24"/>
        </w:rPr>
        <w:t xml:space="preserve">Whitehead, H., </w:t>
      </w:r>
      <w:r w:rsidRPr="0085636C">
        <w:rPr>
          <w:rFonts w:ascii="Corbel" w:eastAsia="Times New Roman" w:hAnsi="Corbel" w:cs="Open Sans"/>
          <w:color w:val="333333"/>
          <w:sz w:val="24"/>
          <w:szCs w:val="24"/>
        </w:rPr>
        <w:t>…and</w:t>
      </w:r>
      <w:r w:rsidRPr="00A456B6">
        <w:rPr>
          <w:rFonts w:ascii="Corbel" w:eastAsia="Times New Roman" w:hAnsi="Corbel" w:cs="Open Sans"/>
          <w:color w:val="333333"/>
          <w:sz w:val="24"/>
          <w:szCs w:val="24"/>
        </w:rPr>
        <w:t> Blum, A., (2021</w:t>
      </w:r>
      <w:r w:rsidRPr="00A456B6">
        <w:rPr>
          <w:rFonts w:ascii="Corbel" w:eastAsia="Times New Roman" w:hAnsi="Corbel" w:cs="Open Sans"/>
          <w:color w:val="000000" w:themeColor="text1"/>
          <w:sz w:val="24"/>
          <w:szCs w:val="24"/>
        </w:rPr>
        <w:t>). </w:t>
      </w:r>
      <w:hyperlink r:id="rId9" w:history="1">
        <w:r w:rsidRPr="00A456B6">
          <w:rPr>
            <w:rFonts w:ascii="Corbel" w:eastAsia="Times New Roman" w:hAnsi="Corbel" w:cs="Open Sans"/>
            <w:color w:val="000000" w:themeColor="text1"/>
            <w:sz w:val="24"/>
            <w:szCs w:val="24"/>
          </w:rPr>
          <w:t>Fluorinated Compounds in North American Cosmetics</w:t>
        </w:r>
      </w:hyperlink>
      <w:r w:rsidRPr="00A456B6">
        <w:rPr>
          <w:rFonts w:ascii="Corbel" w:eastAsia="Times New Roman" w:hAnsi="Corbel" w:cs="Open Sans"/>
          <w:color w:val="000000" w:themeColor="text1"/>
          <w:sz w:val="24"/>
          <w:szCs w:val="24"/>
        </w:rPr>
        <w:t>.</w:t>
      </w:r>
      <w:r w:rsidRPr="00A456B6">
        <w:rPr>
          <w:rFonts w:ascii="Corbel" w:eastAsia="Times New Roman" w:hAnsi="Corbel" w:cs="Open Sans"/>
          <w:color w:val="333333"/>
          <w:sz w:val="24"/>
          <w:szCs w:val="24"/>
        </w:rPr>
        <w:t> </w:t>
      </w:r>
      <w:r w:rsidRPr="00A456B6">
        <w:rPr>
          <w:rFonts w:ascii="Corbel" w:eastAsia="Times New Roman" w:hAnsi="Corbel" w:cs="Open Sans"/>
          <w:i/>
          <w:iCs/>
          <w:color w:val="333333"/>
          <w:sz w:val="24"/>
          <w:szCs w:val="24"/>
        </w:rPr>
        <w:t>Environmental Science &amp; Technology Letters</w:t>
      </w:r>
      <w:r w:rsidRPr="00A456B6">
        <w:rPr>
          <w:rFonts w:ascii="Corbel" w:eastAsia="Times New Roman" w:hAnsi="Corbel" w:cs="Open Sans"/>
          <w:color w:val="333333"/>
          <w:sz w:val="24"/>
          <w:szCs w:val="24"/>
        </w:rPr>
        <w:t>.</w:t>
      </w:r>
    </w:p>
    <w:p w14:paraId="21A72DC9" w14:textId="77777777" w:rsidR="000E4EC8" w:rsidRPr="00A456B6" w:rsidRDefault="000E4EC8" w:rsidP="000E4EC8">
      <w:pPr>
        <w:shd w:val="clear" w:color="auto" w:fill="FFFFFF"/>
        <w:rPr>
          <w:rFonts w:ascii="Corbel" w:eastAsia="Times New Roman" w:hAnsi="Corbel" w:cs="Open Sans"/>
          <w:color w:val="333333"/>
          <w:sz w:val="24"/>
          <w:szCs w:val="24"/>
        </w:rPr>
      </w:pPr>
    </w:p>
    <w:p w14:paraId="259438AF" w14:textId="1C9EE073" w:rsidR="000E4EC8" w:rsidRPr="00A456B6" w:rsidRDefault="000E4EC8" w:rsidP="000E4EC8">
      <w:pPr>
        <w:shd w:val="clear" w:color="auto" w:fill="FFFFFF"/>
        <w:rPr>
          <w:rFonts w:ascii="Corbel" w:eastAsia="Times New Roman" w:hAnsi="Corbel" w:cs="Open Sans"/>
          <w:color w:val="333333"/>
          <w:sz w:val="24"/>
          <w:szCs w:val="24"/>
        </w:rPr>
      </w:pPr>
      <w:proofErr w:type="spellStart"/>
      <w:r w:rsidRPr="00A456B6">
        <w:rPr>
          <w:rFonts w:ascii="Corbel" w:eastAsia="Times New Roman" w:hAnsi="Corbel" w:cs="Open Sans"/>
          <w:color w:val="333333"/>
          <w:sz w:val="24"/>
          <w:szCs w:val="24"/>
        </w:rPr>
        <w:t>Minet</w:t>
      </w:r>
      <w:proofErr w:type="spellEnd"/>
      <w:r w:rsidRPr="00A456B6">
        <w:rPr>
          <w:rFonts w:ascii="Corbel" w:eastAsia="Times New Roman" w:hAnsi="Corbel" w:cs="Open Sans"/>
          <w:color w:val="333333"/>
          <w:sz w:val="24"/>
          <w:szCs w:val="24"/>
        </w:rPr>
        <w:t>, L., Blum, A., (2021) </w:t>
      </w:r>
      <w:hyperlink r:id="rId10" w:tgtFrame="_blank" w:history="1">
        <w:r w:rsidRPr="00A456B6">
          <w:rPr>
            <w:rFonts w:ascii="Corbel" w:eastAsia="Times New Roman" w:hAnsi="Corbel" w:cs="Open Sans"/>
            <w:color w:val="000000" w:themeColor="text1"/>
            <w:sz w:val="24"/>
            <w:szCs w:val="24"/>
          </w:rPr>
          <w:t>High Production, Low Information: We Need To Know More About Polymeric Flame Retardants</w:t>
        </w:r>
      </w:hyperlink>
      <w:r w:rsidRPr="00A456B6">
        <w:rPr>
          <w:rFonts w:ascii="Corbel" w:eastAsia="Times New Roman" w:hAnsi="Corbel" w:cs="Open Sans"/>
          <w:color w:val="000000" w:themeColor="text1"/>
          <w:sz w:val="24"/>
          <w:szCs w:val="24"/>
        </w:rPr>
        <w:t>. </w:t>
      </w:r>
      <w:r w:rsidRPr="00A456B6">
        <w:rPr>
          <w:rFonts w:ascii="Corbel" w:eastAsia="Times New Roman" w:hAnsi="Corbel" w:cs="Open Sans"/>
          <w:i/>
          <w:iCs/>
          <w:color w:val="333333"/>
          <w:sz w:val="24"/>
          <w:szCs w:val="24"/>
        </w:rPr>
        <w:t>Environmental Science &amp; Technology</w:t>
      </w:r>
      <w:r w:rsidRPr="00A456B6">
        <w:rPr>
          <w:rFonts w:ascii="Corbel" w:eastAsia="Times New Roman" w:hAnsi="Corbel" w:cs="Open Sans"/>
          <w:color w:val="333333"/>
          <w:sz w:val="24"/>
          <w:szCs w:val="24"/>
        </w:rPr>
        <w:t xml:space="preserve">, </w:t>
      </w:r>
    </w:p>
    <w:p w14:paraId="43870C21" w14:textId="711E4BAC" w:rsidR="00FA74EB" w:rsidRDefault="00FA74EB" w:rsidP="005D20F0">
      <w:pPr>
        <w:pStyle w:val="NormalWeb"/>
        <w:rPr>
          <w:rFonts w:ascii="Corbel" w:hAnsi="Corbel"/>
          <w:i/>
        </w:rPr>
      </w:pPr>
      <w:r w:rsidRPr="00074FAE">
        <w:rPr>
          <w:rFonts w:ascii="Corbel" w:hAnsi="Corbel"/>
          <w:lang w:val="pl-PL"/>
        </w:rPr>
        <w:t xml:space="preserve">Kwiatkowski, C.F., …and Blum, A., (2020). </w:t>
      </w:r>
      <w:r w:rsidRPr="00FA74EB">
        <w:rPr>
          <w:rFonts w:ascii="Corbel" w:hAnsi="Corbel"/>
        </w:rPr>
        <w:t xml:space="preserve">Scientific Basis for Managing PFAS as a Chemical Class. </w:t>
      </w:r>
      <w:r w:rsidRPr="00FA74EB">
        <w:rPr>
          <w:rFonts w:ascii="Corbel" w:hAnsi="Corbel"/>
          <w:i/>
        </w:rPr>
        <w:t>Environmental Science &amp; Technology Letters.</w:t>
      </w:r>
    </w:p>
    <w:p w14:paraId="2EE93730" w14:textId="77777777" w:rsidR="00FA74EB" w:rsidRDefault="00FA74EB" w:rsidP="005D20F0">
      <w:pPr>
        <w:pStyle w:val="NormalWeb"/>
        <w:rPr>
          <w:rFonts w:ascii="Corbel" w:hAnsi="Corbel"/>
        </w:rPr>
      </w:pPr>
      <w:r w:rsidRPr="00FA74EB">
        <w:rPr>
          <w:rFonts w:ascii="Corbel" w:hAnsi="Corbel"/>
        </w:rPr>
        <w:t xml:space="preserve">Charbonnet, J., Weber, R., &amp; Blum, A., (2020). Flammability standards for furniture, building insulation and electronics: Benefit and risk. </w:t>
      </w:r>
      <w:r w:rsidRPr="00FA74EB">
        <w:rPr>
          <w:rFonts w:ascii="Corbel" w:hAnsi="Corbel"/>
          <w:i/>
        </w:rPr>
        <w:t>Emerging Contaminants</w:t>
      </w:r>
      <w:r w:rsidRPr="00FA74EB">
        <w:rPr>
          <w:rFonts w:ascii="Corbel" w:hAnsi="Corbel"/>
        </w:rPr>
        <w:t xml:space="preserve">. </w:t>
      </w:r>
    </w:p>
    <w:p w14:paraId="43F7072D" w14:textId="77777777" w:rsidR="005D20F0" w:rsidRPr="005E2A40" w:rsidRDefault="005D20F0" w:rsidP="005D20F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>Blum, A., et al. (201</w:t>
      </w:r>
      <w:r>
        <w:rPr>
          <w:rFonts w:ascii="Corbel" w:hAnsi="Corbel"/>
        </w:rPr>
        <w:t>9</w:t>
      </w:r>
      <w:r w:rsidRPr="005E2A40">
        <w:rPr>
          <w:rFonts w:ascii="Corbel" w:hAnsi="Corbel"/>
        </w:rPr>
        <w:t xml:space="preserve">) </w:t>
      </w:r>
      <w:r w:rsidRPr="005D20F0">
        <w:rPr>
          <w:rFonts w:ascii="Corbel" w:hAnsi="Corbel"/>
        </w:rPr>
        <w:t>Organophosphate Ester Flame Retardants: Are They a Regrettable Substitution for Polybrominated Diphenyl Ethers</w:t>
      </w:r>
      <w:r>
        <w:rPr>
          <w:rFonts w:ascii="Corbel" w:hAnsi="Corbel"/>
        </w:rPr>
        <w:t xml:space="preserve">? </w:t>
      </w:r>
      <w:r w:rsidRPr="005E2A40">
        <w:rPr>
          <w:rFonts w:ascii="Corbel" w:hAnsi="Corbel"/>
          <w:i/>
        </w:rPr>
        <w:t>Environmental Science &amp; Technology Letters.</w:t>
      </w:r>
    </w:p>
    <w:p w14:paraId="76DB21E9" w14:textId="77777777" w:rsidR="00651D5A" w:rsidRPr="00651D5A" w:rsidRDefault="00651D5A" w:rsidP="00651D5A">
      <w:pPr>
        <w:pStyle w:val="NormalWeb"/>
        <w:rPr>
          <w:rFonts w:ascii="Corbel" w:hAnsi="Corbel"/>
          <w:i/>
        </w:rPr>
      </w:pPr>
      <w:r>
        <w:rPr>
          <w:rFonts w:ascii="Corbel" w:hAnsi="Corbel"/>
        </w:rPr>
        <w:lastRenderedPageBreak/>
        <w:t xml:space="preserve">Bruton, T.A., Blum, </w:t>
      </w:r>
      <w:r w:rsidRPr="00651D5A">
        <w:rPr>
          <w:rFonts w:ascii="Corbel" w:hAnsi="Corbel"/>
        </w:rPr>
        <w:t xml:space="preserve">A. </w:t>
      </w:r>
      <w:r>
        <w:rPr>
          <w:rFonts w:ascii="Corbel" w:hAnsi="Corbel"/>
        </w:rPr>
        <w:t>(</w:t>
      </w:r>
      <w:r w:rsidRPr="00651D5A">
        <w:rPr>
          <w:rFonts w:ascii="Corbel" w:hAnsi="Corbel"/>
        </w:rPr>
        <w:t>2017</w:t>
      </w:r>
      <w:proofErr w:type="gramStart"/>
      <w:r>
        <w:rPr>
          <w:rFonts w:ascii="Corbel" w:hAnsi="Corbel"/>
        </w:rPr>
        <w:t xml:space="preserve">) </w:t>
      </w:r>
      <w:r w:rsidRPr="00651D5A">
        <w:rPr>
          <w:rFonts w:ascii="Corbel" w:hAnsi="Corbel"/>
        </w:rPr>
        <w:t xml:space="preserve"> Proposal</w:t>
      </w:r>
      <w:proofErr w:type="gramEnd"/>
      <w:r w:rsidRPr="00651D5A">
        <w:rPr>
          <w:rFonts w:ascii="Corbel" w:hAnsi="Corbel"/>
        </w:rPr>
        <w:t xml:space="preserve"> for coordinated health research in PFAS-contaminated communities in the United States,</w:t>
      </w:r>
      <w:r>
        <w:rPr>
          <w:rFonts w:ascii="Corbel" w:hAnsi="Corbel"/>
        </w:rPr>
        <w:t xml:space="preserve"> </w:t>
      </w:r>
      <w:r w:rsidRPr="00651D5A">
        <w:rPr>
          <w:rFonts w:ascii="Corbel" w:hAnsi="Corbel"/>
          <w:i/>
        </w:rPr>
        <w:t>Environmental Health, - ehjournal.biomedcentral.com</w:t>
      </w:r>
    </w:p>
    <w:p w14:paraId="4FB0DC4F" w14:textId="77777777" w:rsidR="00E96BC4" w:rsidRPr="005E2A40" w:rsidRDefault="00F06746" w:rsidP="00651D5A">
      <w:pPr>
        <w:pStyle w:val="NormalWeb"/>
        <w:rPr>
          <w:rFonts w:ascii="Corbel" w:hAnsi="Corbel"/>
        </w:rPr>
      </w:pPr>
      <w:proofErr w:type="spellStart"/>
      <w:r w:rsidRPr="005E2A40">
        <w:rPr>
          <w:rFonts w:ascii="Corbel" w:hAnsi="Corbel"/>
        </w:rPr>
        <w:t>Sc</w:t>
      </w:r>
      <w:r w:rsidR="00E96BC4" w:rsidRPr="005E2A40">
        <w:rPr>
          <w:rFonts w:ascii="Corbel" w:hAnsi="Corbel"/>
        </w:rPr>
        <w:t>haider</w:t>
      </w:r>
      <w:proofErr w:type="spellEnd"/>
      <w:r w:rsidR="00E96BC4" w:rsidRPr="005E2A40">
        <w:rPr>
          <w:rFonts w:ascii="Corbel" w:hAnsi="Corbel"/>
        </w:rPr>
        <w:t xml:space="preserve">, L.A., Balan, S.A., Blum, A., et al. (2017) Fluorinated Compounds in US Fast Food Packaging. </w:t>
      </w:r>
      <w:r w:rsidR="00E96BC4" w:rsidRPr="005E2A40">
        <w:rPr>
          <w:rFonts w:ascii="Corbel" w:hAnsi="Corbel"/>
          <w:i/>
        </w:rPr>
        <w:t>Environmental Science &amp; Technology Letters.</w:t>
      </w:r>
    </w:p>
    <w:p w14:paraId="4F00957F" w14:textId="77777777" w:rsidR="00E96BC4" w:rsidRPr="005E2A40" w:rsidRDefault="00E96BC4" w:rsidP="005E2A40">
      <w:pPr>
        <w:pStyle w:val="NormalWeb"/>
        <w:spacing w:before="0" w:beforeAutospacing="0" w:after="0" w:afterAutospacing="0"/>
        <w:rPr>
          <w:rFonts w:ascii="Corbel" w:hAnsi="Corbel"/>
        </w:rPr>
      </w:pPr>
      <w:r w:rsidRPr="005E2A40">
        <w:rPr>
          <w:rFonts w:ascii="Corbel" w:hAnsi="Corbel"/>
        </w:rPr>
        <w:t xml:space="preserve">Hu, X.C., Andrews, D.Q., Lindstrom, A.B., Bruton, T.A., </w:t>
      </w:r>
      <w:proofErr w:type="spellStart"/>
      <w:r w:rsidRPr="005E2A40">
        <w:rPr>
          <w:rFonts w:ascii="Corbel" w:hAnsi="Corbel"/>
        </w:rPr>
        <w:t>Schaider</w:t>
      </w:r>
      <w:proofErr w:type="spellEnd"/>
      <w:r w:rsidRPr="005E2A40">
        <w:rPr>
          <w:rFonts w:ascii="Corbel" w:hAnsi="Corbel"/>
        </w:rPr>
        <w:t xml:space="preserve">, L.A., Grandjean, P., Lohmann R., Carignan, C.C., Blum, A. et al. </w:t>
      </w:r>
      <w:bookmarkStart w:id="1" w:name="_Hlk169844666"/>
      <w:r w:rsidRPr="005E2A40">
        <w:rPr>
          <w:rFonts w:ascii="Corbel" w:hAnsi="Corbel"/>
        </w:rPr>
        <w:t>(2016) Detection of poly-and perfluoroalkyl substances (PFASs) in US drinking water linked to industrial sites, military fire training areas, and wastewater treatment plants.</w:t>
      </w:r>
      <w:bookmarkEnd w:id="1"/>
      <w:r w:rsidRPr="005E2A40">
        <w:rPr>
          <w:rFonts w:ascii="Corbel" w:hAnsi="Corbel"/>
        </w:rPr>
        <w:t xml:space="preserve"> </w:t>
      </w:r>
      <w:r w:rsidRPr="005E2A40">
        <w:rPr>
          <w:rFonts w:ascii="Corbel" w:hAnsi="Corbel"/>
          <w:i/>
        </w:rPr>
        <w:t xml:space="preserve">Environmental Science &amp; Technology Letters </w:t>
      </w:r>
      <w:r w:rsidRPr="005E2A40">
        <w:rPr>
          <w:rFonts w:ascii="Corbel" w:hAnsi="Corbel"/>
        </w:rPr>
        <w:t>3:344-350.</w:t>
      </w:r>
    </w:p>
    <w:p w14:paraId="6473F7F6" w14:textId="77777777" w:rsidR="00E96BC4" w:rsidRPr="005E2A40" w:rsidRDefault="00E96BC4" w:rsidP="005E2A40">
      <w:pPr>
        <w:pStyle w:val="NormalWeb"/>
        <w:spacing w:before="0" w:beforeAutospacing="0" w:after="0" w:afterAutospacing="0"/>
        <w:rPr>
          <w:rFonts w:ascii="Corbel" w:hAnsi="Corbel"/>
        </w:rPr>
      </w:pPr>
    </w:p>
    <w:p w14:paraId="4FFC7581" w14:textId="77777777" w:rsidR="004D0A54" w:rsidRPr="005E2A40" w:rsidRDefault="004D0A54" w:rsidP="005E2A40">
      <w:pPr>
        <w:pStyle w:val="NormalWeb"/>
        <w:spacing w:before="0" w:beforeAutospacing="0" w:after="0" w:afterAutospacing="0"/>
        <w:rPr>
          <w:rFonts w:ascii="Corbel" w:hAnsi="Corbel"/>
        </w:rPr>
      </w:pPr>
      <w:r w:rsidRPr="005E2A40">
        <w:rPr>
          <w:rFonts w:ascii="Corbel" w:hAnsi="Corbel"/>
        </w:rPr>
        <w:t xml:space="preserve">Blum A. (2016) </w:t>
      </w:r>
      <w:r w:rsidR="00E96BC4" w:rsidRPr="005E2A40">
        <w:rPr>
          <w:rFonts w:ascii="Corbel" w:hAnsi="Corbel"/>
        </w:rPr>
        <w:t>Tackling</w:t>
      </w:r>
      <w:r w:rsidRPr="005E2A40">
        <w:rPr>
          <w:rFonts w:ascii="Corbel" w:hAnsi="Corbel"/>
        </w:rPr>
        <w:t xml:space="preserve"> Toxics</w:t>
      </w:r>
      <w:r w:rsidR="00E96BC4" w:rsidRPr="005E2A40">
        <w:rPr>
          <w:rFonts w:ascii="Corbel" w:hAnsi="Corbel"/>
        </w:rPr>
        <w:t>.</w:t>
      </w:r>
      <w:r w:rsidRPr="005E2A40">
        <w:rPr>
          <w:rFonts w:ascii="Corbel" w:hAnsi="Corbel"/>
        </w:rPr>
        <w:t xml:space="preserve"> </w:t>
      </w:r>
      <w:r w:rsidRPr="005E2A40">
        <w:rPr>
          <w:rFonts w:ascii="Corbel" w:hAnsi="Corbel"/>
          <w:i/>
        </w:rPr>
        <w:t>Science</w:t>
      </w:r>
      <w:r w:rsidRPr="005E2A40">
        <w:rPr>
          <w:rFonts w:ascii="Corbel" w:hAnsi="Corbel"/>
        </w:rPr>
        <w:t xml:space="preserve"> </w:t>
      </w:r>
      <w:r w:rsidRPr="005E2A40">
        <w:rPr>
          <w:rFonts w:ascii="Corbel" w:hAnsi="Corbel"/>
          <w:i/>
        </w:rPr>
        <w:t>Magazine</w:t>
      </w:r>
      <w:r w:rsidR="00E96BC4" w:rsidRPr="005E2A40">
        <w:rPr>
          <w:rFonts w:ascii="Corbel" w:hAnsi="Corbel"/>
          <w:i/>
        </w:rPr>
        <w:t xml:space="preserve"> </w:t>
      </w:r>
      <w:r w:rsidR="00E96BC4" w:rsidRPr="005E2A40">
        <w:rPr>
          <w:rFonts w:ascii="Corbel" w:hAnsi="Corbel"/>
        </w:rPr>
        <w:t>351(6278):1117</w:t>
      </w:r>
      <w:r w:rsidRPr="005E2A40">
        <w:rPr>
          <w:rFonts w:ascii="Corbel" w:hAnsi="Corbel"/>
        </w:rPr>
        <w:t>.</w:t>
      </w:r>
    </w:p>
    <w:p w14:paraId="2334A73D" w14:textId="77777777" w:rsidR="004D0A54" w:rsidRPr="005E2A40" w:rsidRDefault="004D0A54" w:rsidP="005E2A40">
      <w:pPr>
        <w:pStyle w:val="NormalWeb"/>
        <w:rPr>
          <w:rFonts w:ascii="Corbel" w:hAnsi="Corbel"/>
          <w:i/>
        </w:rPr>
      </w:pPr>
      <w:r w:rsidRPr="005E2A40">
        <w:rPr>
          <w:rFonts w:ascii="Corbel" w:hAnsi="Corbel"/>
        </w:rPr>
        <w:t xml:space="preserve">Blum A., et al. (2015) The Madrid Statement on poly- and perfluoroalkyl substances (PFASs). </w:t>
      </w:r>
      <w:r w:rsidRPr="005E2A40">
        <w:rPr>
          <w:rFonts w:ascii="Corbel" w:hAnsi="Corbel"/>
          <w:i/>
        </w:rPr>
        <w:t>Environmental Health Perspectives.</w:t>
      </w:r>
    </w:p>
    <w:p w14:paraId="36008CAD" w14:textId="77777777" w:rsidR="004D0A54" w:rsidRPr="005E2A40" w:rsidRDefault="004D0A54" w:rsidP="005E2A40">
      <w:pPr>
        <w:pStyle w:val="NormalWeb"/>
        <w:rPr>
          <w:rFonts w:ascii="Corbel" w:hAnsi="Corbel"/>
          <w:i/>
        </w:rPr>
      </w:pPr>
      <w:r w:rsidRPr="005E2A40">
        <w:rPr>
          <w:rFonts w:ascii="Corbel" w:hAnsi="Corbel"/>
        </w:rPr>
        <w:t xml:space="preserve">Yi-Balan S., Goldenman G., Peoples B., Peaslee G., Diamond M.L., Blum A. (2014) Six Classes: a new approach to reducing the use of harmful chemicals and preventing regrettable substitutions. </w:t>
      </w:r>
      <w:r w:rsidRPr="005E2A40">
        <w:rPr>
          <w:rFonts w:ascii="Corbel" w:hAnsi="Corbel"/>
          <w:i/>
        </w:rPr>
        <w:t>Organohalogen Compounds.</w:t>
      </w:r>
    </w:p>
    <w:p w14:paraId="4E21A78E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Lindeman A.E., </w:t>
      </w:r>
      <w:proofErr w:type="spellStart"/>
      <w:r w:rsidRPr="005E2A40">
        <w:rPr>
          <w:rFonts w:ascii="Corbel" w:hAnsi="Corbel"/>
        </w:rPr>
        <w:t>Babrauskas</w:t>
      </w:r>
      <w:proofErr w:type="spellEnd"/>
      <w:r w:rsidRPr="005E2A40">
        <w:rPr>
          <w:rFonts w:ascii="Corbel" w:hAnsi="Corbel"/>
        </w:rPr>
        <w:t xml:space="preserve"> V., Lucas D., Blum A. (2014) Policy changes could reduce the use of flame retardants while maintaining fire safety. </w:t>
      </w:r>
      <w:r w:rsidRPr="005E2A40">
        <w:rPr>
          <w:rFonts w:ascii="Corbel" w:hAnsi="Corbel"/>
          <w:i/>
        </w:rPr>
        <w:t>Organohalogen Compounds.</w:t>
      </w:r>
    </w:p>
    <w:p w14:paraId="7C25E333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>Blum A., Lindeman A., Yi-Balan S. (2014) Reducing the use of flame retardants and “Six Classes” of harmful chemicals. 14th Workshop on Brominated and other Flame Retardants, Indianapolis, USA.</w:t>
      </w:r>
    </w:p>
    <w:p w14:paraId="548A1BF4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>Blum A. (2013) Fire safety without harm. Sixth International Symposium on Flame Retardants, San Francisco, USA.</w:t>
      </w:r>
    </w:p>
    <w:p w14:paraId="515F465E" w14:textId="77777777" w:rsidR="004D0A54" w:rsidRPr="005E2A40" w:rsidRDefault="004D0A54" w:rsidP="005E2A40">
      <w:pPr>
        <w:pStyle w:val="NormalWeb"/>
        <w:rPr>
          <w:rFonts w:ascii="Corbel" w:hAnsi="Corbel"/>
        </w:rPr>
      </w:pPr>
      <w:proofErr w:type="spellStart"/>
      <w:r w:rsidRPr="005E2A40">
        <w:rPr>
          <w:rFonts w:ascii="Corbel" w:hAnsi="Corbel"/>
        </w:rPr>
        <w:t>Babrauskas</w:t>
      </w:r>
      <w:proofErr w:type="spellEnd"/>
      <w:r w:rsidRPr="005E2A40">
        <w:rPr>
          <w:rFonts w:ascii="Corbel" w:hAnsi="Corbel"/>
        </w:rPr>
        <w:t xml:space="preserve"> V., Lucas D., Eisenberg D., Singla V., Dedeo M., Blum A. (2012) </w:t>
      </w:r>
      <w:hyperlink r:id="rId11" w:tgtFrame="_blank" w:history="1">
        <w:r w:rsidRPr="005E2A40">
          <w:rPr>
            <w:rStyle w:val="Hyperlink"/>
            <w:rFonts w:ascii="Corbel" w:hAnsi="Corbel"/>
          </w:rPr>
          <w:t>Flame retardants in building insulation: a case for re-evaluating building codes.</w:t>
        </w:r>
      </w:hyperlink>
      <w:r w:rsidRPr="005E2A40">
        <w:rPr>
          <w:rFonts w:ascii="Corbel" w:hAnsi="Corbel"/>
        </w:rPr>
        <w:t> </w:t>
      </w:r>
      <w:r w:rsidRPr="005E2A40">
        <w:rPr>
          <w:rFonts w:ascii="Corbel" w:hAnsi="Corbel"/>
          <w:i/>
          <w:iCs/>
        </w:rPr>
        <w:t>Building Research &amp; Information</w:t>
      </w:r>
      <w:r w:rsidRPr="005E2A40">
        <w:rPr>
          <w:rFonts w:ascii="Corbel" w:hAnsi="Corbel"/>
        </w:rPr>
        <w:t xml:space="preserve"> 40(6):738-755.</w:t>
      </w:r>
    </w:p>
    <w:p w14:paraId="4F1B5F1C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>Stapleton H.M., Sharma S., Getzinger G., Ferguson P.L., Gabriel M., Webster T.F., Blum A. (2012) </w:t>
      </w:r>
      <w:hyperlink r:id="rId12" w:tgtFrame="_blank" w:history="1">
        <w:r w:rsidRPr="005E2A40">
          <w:rPr>
            <w:rStyle w:val="Hyperlink"/>
            <w:rFonts w:ascii="Corbel" w:hAnsi="Corbel"/>
          </w:rPr>
          <w:t xml:space="preserve">Novel and High Volume Use Flame Retardants in US Couches Reflective of the 2005 </w:t>
        </w:r>
        <w:proofErr w:type="spellStart"/>
        <w:r w:rsidRPr="005E2A40">
          <w:rPr>
            <w:rStyle w:val="Hyperlink"/>
            <w:rFonts w:ascii="Corbel" w:hAnsi="Corbel"/>
          </w:rPr>
          <w:t>PentaBDE</w:t>
        </w:r>
        <w:proofErr w:type="spellEnd"/>
        <w:r w:rsidRPr="005E2A40">
          <w:rPr>
            <w:rStyle w:val="Hyperlink"/>
            <w:rFonts w:ascii="Corbel" w:hAnsi="Corbel"/>
          </w:rPr>
          <w:t xml:space="preserve"> Phase Out.</w:t>
        </w:r>
      </w:hyperlink>
      <w:r w:rsidRPr="005E2A40">
        <w:rPr>
          <w:rFonts w:ascii="Corbel" w:hAnsi="Corbel"/>
        </w:rPr>
        <w:t> </w:t>
      </w:r>
      <w:r w:rsidRPr="005E2A40">
        <w:rPr>
          <w:rFonts w:ascii="Corbel" w:hAnsi="Corbel"/>
          <w:i/>
          <w:iCs/>
        </w:rPr>
        <w:t>Environmental Science &amp; Technology</w:t>
      </w:r>
      <w:r w:rsidRPr="005E2A40">
        <w:rPr>
          <w:rFonts w:ascii="Corbel" w:hAnsi="Corbel"/>
        </w:rPr>
        <w:t> 46:13432–13439.</w:t>
      </w:r>
    </w:p>
    <w:p w14:paraId="681CA2A4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Fuoco RE, Blum A, Peaslee GF (2012) From data to policy: An undergraduate program in research and communication. </w:t>
      </w:r>
      <w:r w:rsidRPr="005E2A40">
        <w:rPr>
          <w:rFonts w:ascii="Corbel" w:hAnsi="Corbel"/>
          <w:i/>
        </w:rPr>
        <w:t>Journal of College Science Teaching</w:t>
      </w:r>
      <w:r w:rsidRPr="005E2A40">
        <w:rPr>
          <w:rFonts w:ascii="Corbel" w:hAnsi="Corbel"/>
        </w:rPr>
        <w:t xml:space="preserve"> 42(2): 26-31. </w:t>
      </w:r>
    </w:p>
    <w:p w14:paraId="2D9855E1" w14:textId="77777777" w:rsidR="004D0A54" w:rsidRPr="005E2A40" w:rsidRDefault="004D0A54" w:rsidP="005E2A40">
      <w:pPr>
        <w:pStyle w:val="NormalWeb"/>
        <w:rPr>
          <w:rFonts w:ascii="Corbel" w:hAnsi="Corbel"/>
        </w:rPr>
      </w:pPr>
      <w:proofErr w:type="spellStart"/>
      <w:r w:rsidRPr="005E2A40">
        <w:rPr>
          <w:rFonts w:ascii="Corbel" w:hAnsi="Corbel"/>
        </w:rPr>
        <w:t>Babrauskas</w:t>
      </w:r>
      <w:proofErr w:type="spellEnd"/>
      <w:r w:rsidRPr="005E2A40">
        <w:rPr>
          <w:rFonts w:ascii="Corbel" w:hAnsi="Corbel"/>
        </w:rPr>
        <w:t xml:space="preserve"> V, Blum A, Daley R, Birnbaum L. (2011) </w:t>
      </w:r>
      <w:hyperlink r:id="rId13" w:tgtFrame="_blank" w:history="1">
        <w:r w:rsidRPr="005E2A40">
          <w:rPr>
            <w:rStyle w:val="Hyperlink"/>
            <w:rFonts w:ascii="Corbel" w:hAnsi="Corbel"/>
          </w:rPr>
          <w:t>Flame retardants in furniture foam: Benefits and risks. </w:t>
        </w:r>
      </w:hyperlink>
      <w:r w:rsidRPr="005E2A40">
        <w:rPr>
          <w:rFonts w:ascii="Corbel" w:hAnsi="Corbel"/>
          <w:i/>
          <w:iCs/>
        </w:rPr>
        <w:t>Fire Safety Science</w:t>
      </w:r>
      <w:r w:rsidRPr="005E2A40">
        <w:rPr>
          <w:rFonts w:ascii="Corbel" w:hAnsi="Corbel"/>
        </w:rPr>
        <w:t xml:space="preserve"> 10: 265-278.</w:t>
      </w:r>
    </w:p>
    <w:p w14:paraId="48236C95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lastRenderedPageBreak/>
        <w:t xml:space="preserve">Stapleton HM, </w:t>
      </w:r>
      <w:proofErr w:type="spellStart"/>
      <w:r w:rsidRPr="005E2A40">
        <w:rPr>
          <w:rFonts w:ascii="Corbel" w:hAnsi="Corbel"/>
        </w:rPr>
        <w:t>Klosterhaus</w:t>
      </w:r>
      <w:proofErr w:type="spellEnd"/>
      <w:r w:rsidRPr="005E2A40">
        <w:rPr>
          <w:rFonts w:ascii="Corbel" w:hAnsi="Corbel"/>
        </w:rPr>
        <w:t xml:space="preserve"> S, Keller A, Ferguson PL, van Bergen S, Cooper E, Webster TF, Blum A. (2011)</w:t>
      </w:r>
      <w:hyperlink r:id="rId14" w:tgtFrame="_blank" w:history="1">
        <w:r w:rsidRPr="005E2A40">
          <w:rPr>
            <w:rStyle w:val="Hyperlink"/>
            <w:rFonts w:ascii="Corbel" w:hAnsi="Corbel"/>
          </w:rPr>
          <w:t> Identification of flame retardants in polyurethane foam collected from baby products. </w:t>
        </w:r>
      </w:hyperlink>
      <w:r w:rsidRPr="005E2A40">
        <w:rPr>
          <w:rFonts w:ascii="Corbel" w:hAnsi="Corbel"/>
          <w:i/>
          <w:iCs/>
        </w:rPr>
        <w:t>Environmental Science &amp; Technology</w:t>
      </w:r>
      <w:r w:rsidRPr="005E2A40">
        <w:rPr>
          <w:rFonts w:ascii="Corbel" w:hAnsi="Corbel"/>
        </w:rPr>
        <w:t xml:space="preserve"> 45: 5323-5331. (Selected as the outstanding paper of 2011 by the Journal ES &amp; T).</w:t>
      </w:r>
    </w:p>
    <w:p w14:paraId="120973C9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Daley R, Blum A, Bergman A, DiGangi J, Mortimer D, Lucas D, Schecter A, </w:t>
      </w:r>
      <w:proofErr w:type="spellStart"/>
      <w:r w:rsidRPr="005E2A40">
        <w:rPr>
          <w:rFonts w:ascii="Corbel" w:hAnsi="Corbel"/>
        </w:rPr>
        <w:t>Scheringer</w:t>
      </w:r>
      <w:proofErr w:type="spellEnd"/>
      <w:r w:rsidRPr="005E2A40">
        <w:rPr>
          <w:rFonts w:ascii="Corbel" w:hAnsi="Corbel"/>
        </w:rPr>
        <w:t xml:space="preserve"> M, Shaw S, de Wit C. (2011) </w:t>
      </w:r>
      <w:r w:rsidRPr="005E2A40">
        <w:rPr>
          <w:rFonts w:ascii="Corbel" w:hAnsi="Corbel"/>
          <w:i/>
        </w:rPr>
        <w:t>The San Antonio Statement on Brominated and Chlorinated Flame Retardants: Impacts and potential policy influence</w:t>
      </w:r>
      <w:r w:rsidRPr="005E2A40">
        <w:rPr>
          <w:rFonts w:ascii="Corbel" w:hAnsi="Corbel"/>
        </w:rPr>
        <w:t>. 12th Workshop on Brominated and other Flame Retardants, Boston, USA.</w:t>
      </w:r>
    </w:p>
    <w:p w14:paraId="0FABAFD4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Blum A. (2011) </w:t>
      </w:r>
      <w:r w:rsidRPr="005E2A40">
        <w:rPr>
          <w:rFonts w:ascii="Corbel" w:hAnsi="Corbel"/>
          <w:i/>
        </w:rPr>
        <w:t xml:space="preserve">Flame retardants in furniture: Is there a fire safety </w:t>
      </w:r>
      <w:proofErr w:type="gramStart"/>
      <w:r w:rsidRPr="005E2A40">
        <w:rPr>
          <w:rFonts w:ascii="Corbel" w:hAnsi="Corbel"/>
          <w:i/>
        </w:rPr>
        <w:t>benefit?.</w:t>
      </w:r>
      <w:proofErr w:type="gramEnd"/>
      <w:r w:rsidRPr="005E2A40">
        <w:rPr>
          <w:rFonts w:ascii="Corbel" w:hAnsi="Corbel"/>
        </w:rPr>
        <w:t xml:space="preserve"> 12th Workshop on Brominated and other Flame Retardants, Boston, USA.</w:t>
      </w:r>
    </w:p>
    <w:p w14:paraId="48850845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Blum A. </w:t>
      </w:r>
      <w:hyperlink r:id="rId15" w:history="1">
        <w:r w:rsidRPr="005E2A40">
          <w:rPr>
            <w:rStyle w:val="Hyperlink"/>
            <w:rFonts w:ascii="Corbel" w:hAnsi="Corbel"/>
          </w:rPr>
          <w:t xml:space="preserve">Sitting Safely and Comfortably in California. </w:t>
        </w:r>
      </w:hyperlink>
      <w:r w:rsidRPr="005E2A40">
        <w:rPr>
          <w:rFonts w:ascii="Corbel" w:hAnsi="Corbel"/>
        </w:rPr>
        <w:t>Capitol Weekly 05/05/2011.</w:t>
      </w:r>
    </w:p>
    <w:p w14:paraId="329B1802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Blum A. </w:t>
      </w:r>
      <w:hyperlink r:id="rId16" w:anchor="ixzz1KovJFB1P" w:history="1">
        <w:r w:rsidRPr="005E2A40">
          <w:rPr>
            <w:rStyle w:val="Hyperlink"/>
            <w:rFonts w:ascii="Corbel" w:hAnsi="Corbel"/>
          </w:rPr>
          <w:t xml:space="preserve">Flame Retardants are the Asbestos of our Time. </w:t>
        </w:r>
      </w:hyperlink>
      <w:r w:rsidRPr="005E2A40">
        <w:rPr>
          <w:rFonts w:ascii="Corbel" w:hAnsi="Corbel"/>
        </w:rPr>
        <w:t>Sacramento Bee 04/28/2011.</w:t>
      </w:r>
    </w:p>
    <w:p w14:paraId="02F4CF82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Shaw SD, Blum A, Weber R, Kannan K, Rich D, Lucas D, </w:t>
      </w:r>
      <w:proofErr w:type="spellStart"/>
      <w:r w:rsidRPr="005E2A40">
        <w:rPr>
          <w:rFonts w:ascii="Corbel" w:hAnsi="Corbel"/>
        </w:rPr>
        <w:t>Koshland</w:t>
      </w:r>
      <w:proofErr w:type="spellEnd"/>
      <w:r w:rsidRPr="005E2A40">
        <w:rPr>
          <w:rFonts w:ascii="Corbel" w:hAnsi="Corbel"/>
        </w:rPr>
        <w:t xml:space="preserve"> CP, </w:t>
      </w:r>
      <w:proofErr w:type="spellStart"/>
      <w:r w:rsidRPr="005E2A40">
        <w:rPr>
          <w:rFonts w:ascii="Corbel" w:hAnsi="Corbel"/>
        </w:rPr>
        <w:t>Dobraca</w:t>
      </w:r>
      <w:proofErr w:type="spellEnd"/>
      <w:r w:rsidRPr="005E2A40">
        <w:rPr>
          <w:rFonts w:ascii="Corbel" w:hAnsi="Corbel"/>
        </w:rPr>
        <w:t xml:space="preserve"> D, Hanson S, Birnbaum LS. (2010) </w:t>
      </w:r>
      <w:hyperlink r:id="rId17" w:history="1">
        <w:r w:rsidRPr="005E2A40">
          <w:rPr>
            <w:rStyle w:val="Hyperlink"/>
            <w:rFonts w:ascii="Corbel" w:hAnsi="Corbel"/>
          </w:rPr>
          <w:t>Halogenated flame retardants: Do the fire safety benefits justify the risks?</w:t>
        </w:r>
      </w:hyperlink>
      <w:r w:rsidRPr="005E2A40">
        <w:rPr>
          <w:rFonts w:ascii="Corbel" w:hAnsi="Corbel"/>
        </w:rPr>
        <w:t xml:space="preserve"> </w:t>
      </w:r>
      <w:r w:rsidRPr="005E2A40">
        <w:rPr>
          <w:rFonts w:ascii="Corbel" w:hAnsi="Corbel"/>
          <w:i/>
        </w:rPr>
        <w:t>Reviews on Environmental Health</w:t>
      </w:r>
      <w:r w:rsidRPr="005E2A40">
        <w:rPr>
          <w:rFonts w:ascii="Corbel" w:hAnsi="Corbel"/>
        </w:rPr>
        <w:t xml:space="preserve"> 25(4): 261-305.</w:t>
      </w:r>
    </w:p>
    <w:p w14:paraId="04C96C59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DiGangi J, Blum A, Bergman Å, de Wit C, Lucas D, Mortimer D, Schecter A, </w:t>
      </w:r>
      <w:proofErr w:type="spellStart"/>
      <w:r w:rsidRPr="005E2A40">
        <w:rPr>
          <w:rFonts w:ascii="Corbel" w:hAnsi="Corbel"/>
        </w:rPr>
        <w:t>Scheringer</w:t>
      </w:r>
      <w:proofErr w:type="spellEnd"/>
      <w:r w:rsidRPr="005E2A40">
        <w:rPr>
          <w:rFonts w:ascii="Corbel" w:hAnsi="Corbel"/>
        </w:rPr>
        <w:t xml:space="preserve"> M, Shaw SD, Webster TF. (2010) </w:t>
      </w:r>
      <w:hyperlink r:id="rId18" w:anchor="statement" w:tgtFrame="_blank" w:history="1">
        <w:r w:rsidRPr="005E2A40">
          <w:rPr>
            <w:rStyle w:val="Hyperlink"/>
            <w:rFonts w:ascii="Corbel" w:hAnsi="Corbel"/>
          </w:rPr>
          <w:t>San Antonio Statement on Brominated and Chlorinated Flame Retardants</w:t>
        </w:r>
      </w:hyperlink>
      <w:r w:rsidRPr="005E2A40">
        <w:rPr>
          <w:rFonts w:ascii="Corbel" w:hAnsi="Corbel"/>
        </w:rPr>
        <w:t> </w:t>
      </w:r>
      <w:r w:rsidRPr="005E2A40">
        <w:rPr>
          <w:rFonts w:ascii="Corbel" w:hAnsi="Corbel"/>
          <w:i/>
          <w:iCs/>
        </w:rPr>
        <w:t>Environmental Health Perspectives</w:t>
      </w:r>
      <w:r w:rsidRPr="005E2A40">
        <w:rPr>
          <w:rFonts w:ascii="Corbel" w:hAnsi="Corbel"/>
        </w:rPr>
        <w:t xml:space="preserve"> 118(12): A516-A518.</w:t>
      </w:r>
    </w:p>
    <w:p w14:paraId="3E4E35B3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Blum A. (2010) </w:t>
      </w:r>
      <w:hyperlink r:id="rId19" w:history="1">
        <w:r w:rsidRPr="005E2A40">
          <w:rPr>
            <w:rStyle w:val="Hyperlink"/>
            <w:rFonts w:ascii="Corbel" w:hAnsi="Corbel"/>
          </w:rPr>
          <w:t>Averting Another Toxics Disaster in China.</w:t>
        </w:r>
      </w:hyperlink>
      <w:r w:rsidRPr="005E2A40">
        <w:rPr>
          <w:rFonts w:ascii="Corbel" w:hAnsi="Corbel"/>
        </w:rPr>
        <w:t xml:space="preserve"> </w:t>
      </w:r>
      <w:r w:rsidRPr="005E2A40">
        <w:rPr>
          <w:rFonts w:ascii="Corbel" w:hAnsi="Corbel"/>
          <w:i/>
        </w:rPr>
        <w:t>China Environment Series. Issue 11. Woodrow Wilson International Center for Scholars</w:t>
      </w:r>
      <w:r w:rsidRPr="005E2A40">
        <w:rPr>
          <w:rFonts w:ascii="Corbel" w:hAnsi="Corbel"/>
        </w:rPr>
        <w:t>, Washington D.C., United States.</w:t>
      </w:r>
    </w:p>
    <w:p w14:paraId="596EFAAB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Blum A, Shaw S, Birnbaum L. (2010) </w:t>
      </w:r>
      <w:hyperlink r:id="rId20" w:history="1">
        <w:r w:rsidRPr="005E2A40">
          <w:rPr>
            <w:rStyle w:val="Hyperlink"/>
            <w:rFonts w:ascii="Corbel" w:hAnsi="Corbel"/>
          </w:rPr>
          <w:t>PBDEs and their replacements: Does the benefit justify the harm?</w:t>
        </w:r>
      </w:hyperlink>
      <w:r w:rsidRPr="005E2A40">
        <w:rPr>
          <w:rFonts w:ascii="Corbel" w:hAnsi="Corbel"/>
        </w:rPr>
        <w:t xml:space="preserve"> </w:t>
      </w:r>
      <w:r w:rsidRPr="005E2A40">
        <w:rPr>
          <w:rFonts w:ascii="Corbel" w:hAnsi="Corbel"/>
          <w:i/>
        </w:rPr>
        <w:t>Organohalogen Compounds</w:t>
      </w:r>
      <w:r w:rsidRPr="005E2A40">
        <w:rPr>
          <w:rFonts w:ascii="Corbel" w:hAnsi="Corbel"/>
        </w:rPr>
        <w:t xml:space="preserve"> 72: 1296-1301.</w:t>
      </w:r>
    </w:p>
    <w:p w14:paraId="11935D32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Stapleton H, </w:t>
      </w:r>
      <w:proofErr w:type="spellStart"/>
      <w:r w:rsidRPr="005E2A40">
        <w:rPr>
          <w:rFonts w:ascii="Corbel" w:hAnsi="Corbel"/>
        </w:rPr>
        <w:t>Klosterhaus</w:t>
      </w:r>
      <w:proofErr w:type="spellEnd"/>
      <w:r w:rsidRPr="005E2A40">
        <w:rPr>
          <w:rFonts w:ascii="Corbel" w:hAnsi="Corbel"/>
        </w:rPr>
        <w:t xml:space="preserve"> S, Blum A, Webster T. (2010) </w:t>
      </w:r>
      <w:hyperlink r:id="rId21" w:history="1">
        <w:r w:rsidRPr="005E2A40">
          <w:rPr>
            <w:rStyle w:val="Hyperlink"/>
            <w:rFonts w:ascii="Corbel" w:hAnsi="Corbel"/>
          </w:rPr>
          <w:t>Identification of flame retardants in polyurethane foam collected from baby products</w:t>
        </w:r>
      </w:hyperlink>
      <w:r w:rsidRPr="005E2A40">
        <w:rPr>
          <w:rFonts w:ascii="Corbel" w:hAnsi="Corbel"/>
        </w:rPr>
        <w:t>, 30th International Symposium on Halogenated Persistent Organic Pollutants, San Antonio, United States.</w:t>
      </w:r>
    </w:p>
    <w:p w14:paraId="5D6B104B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Daley R, Shaw S, Birnbaum L, Blum A. (2010) </w:t>
      </w:r>
      <w:hyperlink r:id="rId22" w:history="1">
        <w:r w:rsidRPr="005E2A40">
          <w:rPr>
            <w:rStyle w:val="Hyperlink"/>
            <w:rFonts w:ascii="Corbel" w:hAnsi="Corbel"/>
          </w:rPr>
          <w:t xml:space="preserve">It’s all about </w:t>
        </w:r>
        <w:proofErr w:type="spellStart"/>
        <w:r w:rsidRPr="005E2A40">
          <w:rPr>
            <w:rStyle w:val="Hyperlink"/>
            <w:rFonts w:ascii="Corbel" w:hAnsi="Corbel"/>
          </w:rPr>
          <w:t>penta</w:t>
        </w:r>
        <w:proofErr w:type="spellEnd"/>
        <w:r w:rsidRPr="005E2A40">
          <w:rPr>
            <w:rStyle w:val="Hyperlink"/>
            <w:rFonts w:ascii="Corbel" w:hAnsi="Corbel"/>
          </w:rPr>
          <w:t xml:space="preserve">: Informing decision-makers about the properties of penta-BDE and its replacements </w:t>
        </w:r>
      </w:hyperlink>
      <w:r w:rsidRPr="005E2A40">
        <w:rPr>
          <w:rFonts w:ascii="Corbel" w:hAnsi="Corbel"/>
        </w:rPr>
        <w:t xml:space="preserve">. </w:t>
      </w:r>
      <w:r w:rsidRPr="005E2A40">
        <w:rPr>
          <w:rFonts w:ascii="Corbel" w:hAnsi="Corbel"/>
          <w:i/>
        </w:rPr>
        <w:t>Organohalogen Compounds</w:t>
      </w:r>
      <w:r w:rsidRPr="005E2A40">
        <w:rPr>
          <w:rFonts w:ascii="Corbel" w:hAnsi="Corbel"/>
        </w:rPr>
        <w:t xml:space="preserve"> 72: 1673-1678.</w:t>
      </w:r>
    </w:p>
    <w:p w14:paraId="6F5CF1DF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Blum A. (2010) </w:t>
      </w:r>
      <w:hyperlink r:id="rId23" w:history="1">
        <w:r w:rsidRPr="005E2A40">
          <w:rPr>
            <w:rStyle w:val="Hyperlink"/>
            <w:rFonts w:ascii="Corbel" w:hAnsi="Corbel"/>
          </w:rPr>
          <w:t xml:space="preserve">Flame retardants, policy, and public health: past and present. </w:t>
        </w:r>
      </w:hyperlink>
      <w:r w:rsidRPr="005E2A40">
        <w:rPr>
          <w:rFonts w:ascii="Corbel" w:hAnsi="Corbel"/>
        </w:rPr>
        <w:t>4th International Conference on the History of Occupational and Environmental Health, San Francisco, United States.</w:t>
      </w:r>
    </w:p>
    <w:p w14:paraId="5BB7F60A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lastRenderedPageBreak/>
        <w:t xml:space="preserve">Blum A, Shaw S. (2010) </w:t>
      </w:r>
      <w:hyperlink r:id="rId24" w:history="1">
        <w:r w:rsidRPr="005E2A40">
          <w:rPr>
            <w:rStyle w:val="Hyperlink"/>
            <w:rFonts w:ascii="Corbel" w:hAnsi="Corbel"/>
          </w:rPr>
          <w:t xml:space="preserve">Halogenated Flame Retardants in Consumer Products: Do the Fire Safety Benefits Justify the Health and Environmental Risks? </w:t>
        </w:r>
      </w:hyperlink>
      <w:r w:rsidRPr="005E2A40">
        <w:rPr>
          <w:rFonts w:ascii="Corbel" w:hAnsi="Corbel"/>
        </w:rPr>
        <w:t>Society of Environmental Toxicology and Chemistry Asia Pacific Meeting, Guangzhou, China.</w:t>
      </w:r>
    </w:p>
    <w:p w14:paraId="3B66CB8E" w14:textId="77777777" w:rsidR="004D0A54" w:rsidRPr="005E2A40" w:rsidRDefault="004D0A54" w:rsidP="005E2A40">
      <w:pPr>
        <w:pStyle w:val="NormalWeb"/>
        <w:rPr>
          <w:rFonts w:ascii="Corbel" w:hAnsi="Corbel"/>
        </w:rPr>
      </w:pPr>
      <w:proofErr w:type="spellStart"/>
      <w:r w:rsidRPr="005E2A40">
        <w:rPr>
          <w:rFonts w:ascii="Corbel" w:hAnsi="Corbel"/>
        </w:rPr>
        <w:t>Klosterhaus</w:t>
      </w:r>
      <w:proofErr w:type="spellEnd"/>
      <w:r w:rsidRPr="005E2A40">
        <w:rPr>
          <w:rFonts w:ascii="Corbel" w:hAnsi="Corbel"/>
        </w:rPr>
        <w:t xml:space="preserve"> S, Stapleton HM, La Guardia M, Davis E, Eagle S, Blum A. (2010) </w:t>
      </w:r>
      <w:hyperlink r:id="rId25" w:history="1">
        <w:r w:rsidRPr="005E2A40">
          <w:rPr>
            <w:rStyle w:val="Hyperlink"/>
            <w:rFonts w:ascii="Corbel" w:hAnsi="Corbel"/>
          </w:rPr>
          <w:t xml:space="preserve">Recent studies on the identification an occurrence of </w:t>
        </w:r>
        <w:proofErr w:type="spellStart"/>
        <w:r w:rsidRPr="005E2A40">
          <w:rPr>
            <w:rStyle w:val="Hyperlink"/>
            <w:rFonts w:ascii="Corbel" w:hAnsi="Corbel"/>
          </w:rPr>
          <w:t>PentaBDE</w:t>
        </w:r>
        <w:proofErr w:type="spellEnd"/>
        <w:r w:rsidRPr="005E2A40">
          <w:rPr>
            <w:rStyle w:val="Hyperlink"/>
            <w:rFonts w:ascii="Corbel" w:hAnsi="Corbel"/>
          </w:rPr>
          <w:t xml:space="preserve"> replacement chemicals in indoor and outdoor environments</w:t>
        </w:r>
      </w:hyperlink>
      <w:r w:rsidRPr="005E2A40">
        <w:rPr>
          <w:rFonts w:ascii="Corbel" w:hAnsi="Corbel"/>
        </w:rPr>
        <w:t>, 5th International Symposium on Brominated Flame Retardants, Kyoto, Japan.</w:t>
      </w:r>
    </w:p>
    <w:p w14:paraId="719BCBF8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Blum A, Birnbaum L. (2010) </w:t>
      </w:r>
      <w:hyperlink r:id="rId26" w:history="1">
        <w:r w:rsidRPr="005E2A40">
          <w:rPr>
            <w:rStyle w:val="Hyperlink"/>
            <w:rFonts w:ascii="Corbel" w:hAnsi="Corbel"/>
          </w:rPr>
          <w:t>Halogenated Flame Retardants in Consumer Products: Do the Fire Safety Benefits Justify the Health and Environmental Risks?</w:t>
        </w:r>
        <w:r w:rsidRPr="005E2A40">
          <w:rPr>
            <w:rFonts w:ascii="Corbel" w:hAnsi="Corbel"/>
          </w:rPr>
          <w:t xml:space="preserve"> </w:t>
        </w:r>
      </w:hyperlink>
      <w:r w:rsidRPr="005E2A40">
        <w:rPr>
          <w:rFonts w:ascii="Corbel" w:hAnsi="Corbel"/>
        </w:rPr>
        <w:t>5th International Symposium on Brominated Flame Retardants, Kyoto, Japan.</w:t>
      </w:r>
    </w:p>
    <w:p w14:paraId="00ECCA94" w14:textId="2CE22C08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Blum A. (2009) </w:t>
      </w:r>
      <w:hyperlink r:id="rId27" w:history="1">
        <w:r w:rsidRPr="005E2A40">
          <w:rPr>
            <w:rStyle w:val="Hyperlink"/>
            <w:rFonts w:ascii="Corbel" w:hAnsi="Corbel"/>
          </w:rPr>
          <w:t>Do Flame Retardants Save Lives? How Peer-Reviewed Science Can Impact Regulatory Decision-Making</w:t>
        </w:r>
      </w:hyperlink>
      <w:r w:rsidRPr="005E2A40">
        <w:rPr>
          <w:rFonts w:ascii="Corbel" w:hAnsi="Corbel"/>
        </w:rPr>
        <w:t xml:space="preserve"> 11th Annual Workshop on Brominated Flame Retardants, Ottawa, Canada.</w:t>
      </w:r>
    </w:p>
    <w:p w14:paraId="17244F62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Blum A, Fishman E., </w:t>
      </w:r>
      <w:hyperlink r:id="rId28" w:history="1">
        <w:r w:rsidRPr="005E2A40">
          <w:rPr>
            <w:rStyle w:val="Hyperlink"/>
            <w:rFonts w:ascii="Corbel" w:hAnsi="Corbel"/>
          </w:rPr>
          <w:t>Averting a California toxics disaster</w:t>
        </w:r>
      </w:hyperlink>
      <w:r w:rsidRPr="005E2A40">
        <w:rPr>
          <w:rFonts w:ascii="Corbel" w:hAnsi="Corbel"/>
        </w:rPr>
        <w:t xml:space="preserve"> California Progress Report, 3/13/2009.</w:t>
      </w:r>
    </w:p>
    <w:p w14:paraId="67061E3E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Kirshner M, Blum A., </w:t>
      </w:r>
      <w:hyperlink r:id="rId29" w:history="1">
        <w:r w:rsidRPr="005E2A40">
          <w:rPr>
            <w:rStyle w:val="Hyperlink"/>
            <w:rFonts w:ascii="Corbel" w:hAnsi="Corbel"/>
          </w:rPr>
          <w:t xml:space="preserve">When Product Safety and the Environment Appear to Collide: The Defeat of the Candle Flame Ignition Requirement </w:t>
        </w:r>
      </w:hyperlink>
      <w:r w:rsidRPr="005E2A40">
        <w:rPr>
          <w:rFonts w:ascii="Corbel" w:hAnsi="Corbel"/>
        </w:rPr>
        <w:t>January 2009.</w:t>
      </w:r>
    </w:p>
    <w:p w14:paraId="70C32C57" w14:textId="77777777" w:rsidR="004D0A54" w:rsidRPr="005E2A40" w:rsidRDefault="004D0A54" w:rsidP="005E2A40">
      <w:pPr>
        <w:pStyle w:val="NormalWeb"/>
        <w:rPr>
          <w:rFonts w:ascii="Corbel" w:hAnsi="Corbel"/>
        </w:rPr>
      </w:pPr>
      <w:proofErr w:type="spellStart"/>
      <w:r w:rsidRPr="005E2A40">
        <w:rPr>
          <w:rFonts w:ascii="Corbel" w:hAnsi="Corbel"/>
          <w:lang w:val="es-PE"/>
        </w:rPr>
        <w:t>Ahn</w:t>
      </w:r>
      <w:proofErr w:type="spellEnd"/>
      <w:r w:rsidRPr="005E2A40">
        <w:rPr>
          <w:rFonts w:ascii="Corbel" w:hAnsi="Corbel"/>
          <w:lang w:val="es-PE"/>
        </w:rPr>
        <w:t xml:space="preserve"> KC, Blum A., Fishman E, et al. </w:t>
      </w:r>
      <w:r w:rsidRPr="005E2A40">
        <w:rPr>
          <w:rFonts w:ascii="Corbel" w:hAnsi="Corbel"/>
        </w:rPr>
        <w:t xml:space="preserve">(2009) Immunoassay for Monitoring Environmental and Human Exposure to the Polybrominated Diphenyl Ether BDE-47, </w:t>
      </w:r>
      <w:r w:rsidRPr="005E2A40">
        <w:rPr>
          <w:rFonts w:ascii="Corbel" w:hAnsi="Corbel"/>
          <w:i/>
        </w:rPr>
        <w:t>Environmental Science &amp; Technology</w:t>
      </w:r>
      <w:r w:rsidRPr="005E2A40">
        <w:rPr>
          <w:rFonts w:ascii="Corbel" w:hAnsi="Corbel"/>
        </w:rPr>
        <w:t xml:space="preserve"> 43: 7784–7790.</w:t>
      </w:r>
    </w:p>
    <w:p w14:paraId="0A88F8D9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Blum A. (2009) </w:t>
      </w:r>
      <w:hyperlink r:id="rId30" w:history="1">
        <w:r w:rsidRPr="005E2A40">
          <w:rPr>
            <w:rStyle w:val="Hyperlink"/>
            <w:rFonts w:ascii="Corbel" w:hAnsi="Corbel"/>
          </w:rPr>
          <w:t>Flame Retardants, Health, and Environment: How Peer-Reviewed Science Can Impact Regulatory Decision-Making</w:t>
        </w:r>
      </w:hyperlink>
      <w:r w:rsidRPr="005E2A40">
        <w:rPr>
          <w:rFonts w:ascii="Corbel" w:hAnsi="Corbel"/>
        </w:rPr>
        <w:t xml:space="preserve"> </w:t>
      </w:r>
      <w:r w:rsidRPr="005E2A40">
        <w:rPr>
          <w:rFonts w:ascii="Corbel" w:hAnsi="Corbel"/>
          <w:i/>
        </w:rPr>
        <w:t>Organohalogen Compounds</w:t>
      </w:r>
      <w:r w:rsidRPr="005E2A40">
        <w:rPr>
          <w:rFonts w:ascii="Corbel" w:hAnsi="Corbel"/>
        </w:rPr>
        <w:t xml:space="preserve"> 71: 2322-2327.</w:t>
      </w:r>
    </w:p>
    <w:p w14:paraId="43BF5E65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Stapleton H, </w:t>
      </w:r>
      <w:proofErr w:type="spellStart"/>
      <w:r w:rsidRPr="005E2A40">
        <w:rPr>
          <w:rFonts w:ascii="Corbel" w:hAnsi="Corbel"/>
        </w:rPr>
        <w:t>Klosterhaus</w:t>
      </w:r>
      <w:proofErr w:type="spellEnd"/>
      <w:r w:rsidRPr="005E2A40">
        <w:rPr>
          <w:rFonts w:ascii="Corbel" w:hAnsi="Corbel"/>
        </w:rPr>
        <w:t xml:space="preserve"> S, Eagle S, Fuh J, Meeker J, Blum A, Watkins D, McClean M, Webster T. (2009) </w:t>
      </w:r>
      <w:hyperlink r:id="rId31" w:history="1">
        <w:r w:rsidRPr="005E2A40">
          <w:rPr>
            <w:rStyle w:val="Hyperlink"/>
            <w:rFonts w:ascii="Corbel" w:hAnsi="Corbel"/>
          </w:rPr>
          <w:t>Identification of tris (1,3-dichloro-2-propyl) phosphate and other organophosphate flame retardants in U.S. indoor environments</w:t>
        </w:r>
      </w:hyperlink>
      <w:r w:rsidRPr="005E2A40">
        <w:rPr>
          <w:rFonts w:ascii="Corbel" w:hAnsi="Corbel"/>
        </w:rPr>
        <w:t xml:space="preserve">, </w:t>
      </w:r>
      <w:r w:rsidRPr="005E2A40">
        <w:rPr>
          <w:rFonts w:ascii="Corbel" w:hAnsi="Corbel"/>
          <w:i/>
        </w:rPr>
        <w:t>Organohalogen Compounds</w:t>
      </w:r>
      <w:r w:rsidRPr="005E2A40">
        <w:rPr>
          <w:rFonts w:ascii="Corbel" w:hAnsi="Corbel"/>
        </w:rPr>
        <w:t xml:space="preserve"> 71:1566-1569.</w:t>
      </w:r>
    </w:p>
    <w:p w14:paraId="1F95200F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Stapleton HM, </w:t>
      </w:r>
      <w:proofErr w:type="spellStart"/>
      <w:r w:rsidRPr="005E2A40">
        <w:rPr>
          <w:rFonts w:ascii="Corbel" w:hAnsi="Corbel"/>
        </w:rPr>
        <w:t>Klosterhaus</w:t>
      </w:r>
      <w:proofErr w:type="spellEnd"/>
      <w:r w:rsidRPr="005E2A40">
        <w:rPr>
          <w:rFonts w:ascii="Corbel" w:hAnsi="Corbel"/>
        </w:rPr>
        <w:t xml:space="preserve"> S, Eagle S, Fuh J, Meeker JD, Blum A, Webster TF. (2009) </w:t>
      </w:r>
      <w:hyperlink r:id="rId32" w:history="1">
        <w:r w:rsidRPr="005E2A40">
          <w:rPr>
            <w:rStyle w:val="Hyperlink"/>
            <w:rFonts w:ascii="Corbel" w:hAnsi="Corbel"/>
          </w:rPr>
          <w:t xml:space="preserve">Detection of organophosphate flame retardants in furniture foam and U.S. house dust. </w:t>
        </w:r>
      </w:hyperlink>
      <w:r w:rsidRPr="005E2A40">
        <w:rPr>
          <w:rFonts w:ascii="Corbel" w:hAnsi="Corbel"/>
          <w:i/>
        </w:rPr>
        <w:t>Environmental Science &amp; Technology</w:t>
      </w:r>
      <w:r w:rsidRPr="005E2A40">
        <w:rPr>
          <w:rFonts w:ascii="Corbel" w:hAnsi="Corbel"/>
        </w:rPr>
        <w:t xml:space="preserve"> 43: 7490–7495.</w:t>
      </w:r>
    </w:p>
    <w:p w14:paraId="36FBB159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Blum A. </w:t>
      </w:r>
      <w:hyperlink r:id="rId33" w:history="1">
        <w:r w:rsidRPr="005E2A40">
          <w:rPr>
            <w:rStyle w:val="Hyperlink"/>
            <w:rFonts w:ascii="Corbel" w:hAnsi="Corbel"/>
          </w:rPr>
          <w:t>Averting another toxics disaster</w:t>
        </w:r>
      </w:hyperlink>
      <w:r w:rsidRPr="005E2A40">
        <w:rPr>
          <w:rFonts w:ascii="Corbel" w:hAnsi="Corbel"/>
        </w:rPr>
        <w:t xml:space="preserve"> China Dialogue, 12/17/2008.</w:t>
      </w:r>
    </w:p>
    <w:p w14:paraId="70CF6B43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Blum A., </w:t>
      </w:r>
      <w:hyperlink r:id="rId34" w:history="1">
        <w:r w:rsidRPr="005E2A40">
          <w:rPr>
            <w:rStyle w:val="Hyperlink"/>
            <w:rFonts w:ascii="Corbel" w:hAnsi="Corbel"/>
          </w:rPr>
          <w:t>Did the State Kill my Cat?</w:t>
        </w:r>
      </w:hyperlink>
      <w:r w:rsidRPr="005E2A40">
        <w:rPr>
          <w:rFonts w:ascii="Corbel" w:hAnsi="Corbel"/>
        </w:rPr>
        <w:t xml:space="preserve"> LA Times, 10/17/2008.</w:t>
      </w:r>
    </w:p>
    <w:p w14:paraId="6052D190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Blum A., et al. </w:t>
      </w:r>
      <w:hyperlink r:id="rId35" w:history="1">
        <w:r w:rsidRPr="005E2A40">
          <w:rPr>
            <w:rStyle w:val="Hyperlink"/>
            <w:rFonts w:ascii="Corbel" w:hAnsi="Corbel"/>
          </w:rPr>
          <w:t xml:space="preserve">The Case against Candle Resistant TVs: MASTER Whitepaper </w:t>
        </w:r>
      </w:hyperlink>
      <w:r w:rsidRPr="005E2A40">
        <w:rPr>
          <w:rFonts w:ascii="Corbel" w:hAnsi="Corbel"/>
        </w:rPr>
        <w:t>6/13/2008.</w:t>
      </w:r>
    </w:p>
    <w:p w14:paraId="643E74A0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Blum A., et al. </w:t>
      </w:r>
      <w:hyperlink r:id="rId36" w:history="1">
        <w:r w:rsidRPr="005E2A40">
          <w:rPr>
            <w:rStyle w:val="Hyperlink"/>
            <w:rFonts w:ascii="Corbel" w:hAnsi="Corbel"/>
          </w:rPr>
          <w:t xml:space="preserve">The Case against Candle Resistant Electronics: MASTER Whitepaper </w:t>
        </w:r>
      </w:hyperlink>
      <w:r w:rsidRPr="005E2A40">
        <w:rPr>
          <w:rFonts w:ascii="Corbel" w:hAnsi="Corbel"/>
        </w:rPr>
        <w:t>5/15/2008.</w:t>
      </w:r>
    </w:p>
    <w:p w14:paraId="4B0D0CDE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lastRenderedPageBreak/>
        <w:t xml:space="preserve">Blum A., </w:t>
      </w:r>
      <w:hyperlink r:id="rId37" w:history="1">
        <w:r w:rsidRPr="005E2A40">
          <w:rPr>
            <w:rStyle w:val="Hyperlink"/>
            <w:rFonts w:ascii="Corbel" w:hAnsi="Corbel"/>
          </w:rPr>
          <w:t>The Fire Retardant Dilemma</w:t>
        </w:r>
      </w:hyperlink>
      <w:r w:rsidRPr="005E2A40">
        <w:rPr>
          <w:rFonts w:ascii="Corbel" w:hAnsi="Corbel"/>
        </w:rPr>
        <w:t xml:space="preserve"> Science Commentary, 10/12/2007.</w:t>
      </w:r>
    </w:p>
    <w:p w14:paraId="4EB38C52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Blum A., </w:t>
      </w:r>
      <w:hyperlink r:id="rId38" w:history="1">
        <w:r w:rsidRPr="005E2A40">
          <w:rPr>
            <w:rStyle w:val="Hyperlink"/>
            <w:rFonts w:ascii="Corbel" w:hAnsi="Corbel"/>
          </w:rPr>
          <w:t>Killer Couch Chemicals</w:t>
        </w:r>
      </w:hyperlink>
      <w:r w:rsidRPr="005E2A40">
        <w:rPr>
          <w:rFonts w:ascii="Corbel" w:hAnsi="Corbel"/>
        </w:rPr>
        <w:t xml:space="preserve"> Huffington Post, 8/16/2007.</w:t>
      </w:r>
    </w:p>
    <w:p w14:paraId="591B004D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Blum A., </w:t>
      </w:r>
      <w:hyperlink r:id="rId39" w:history="1">
        <w:r w:rsidRPr="005E2A40">
          <w:rPr>
            <w:rStyle w:val="Hyperlink"/>
            <w:rFonts w:ascii="Corbel" w:hAnsi="Corbel"/>
          </w:rPr>
          <w:t>Chemical Burns</w:t>
        </w:r>
      </w:hyperlink>
      <w:r w:rsidR="00702951" w:rsidRPr="005E2A40">
        <w:rPr>
          <w:rFonts w:ascii="Corbel" w:hAnsi="Corbel"/>
        </w:rPr>
        <w:t xml:space="preserve"> New York Times, 11/19/2006</w:t>
      </w:r>
      <w:r w:rsidRPr="005E2A40">
        <w:rPr>
          <w:rFonts w:ascii="Corbel" w:hAnsi="Corbel"/>
        </w:rPr>
        <w:t>.</w:t>
      </w:r>
    </w:p>
    <w:p w14:paraId="7BE773FE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Blum A. (1978) </w:t>
      </w:r>
      <w:hyperlink r:id="rId40" w:history="1">
        <w:r w:rsidRPr="005E2A40">
          <w:rPr>
            <w:rStyle w:val="Hyperlink"/>
            <w:rFonts w:ascii="Corbel" w:hAnsi="Corbel"/>
          </w:rPr>
          <w:t xml:space="preserve">Children absorb tris-BP flame retardant from sleepwear: urine contains the mutagenic metabolite, 2,3-dibromopropanol. </w:t>
        </w:r>
      </w:hyperlink>
      <w:r w:rsidRPr="005E2A40">
        <w:rPr>
          <w:rFonts w:ascii="Corbel" w:hAnsi="Corbel"/>
        </w:rPr>
        <w:t xml:space="preserve">Science; 201(4360):1020-1023. </w:t>
      </w:r>
    </w:p>
    <w:p w14:paraId="7959D84C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Blum A. (1978) </w:t>
      </w:r>
      <w:hyperlink r:id="rId41" w:history="1">
        <w:r w:rsidRPr="005E2A40">
          <w:rPr>
            <w:rStyle w:val="Hyperlink"/>
            <w:rFonts w:ascii="Corbel" w:hAnsi="Corbel"/>
          </w:rPr>
          <w:t>Another flame retardant, tris-(1,3-dichloro-2-propyl)-phosphate, and its expected metabolites are mutagens</w:t>
        </w:r>
        <w:r w:rsidRPr="005E2A40">
          <w:rPr>
            <w:rFonts w:ascii="Corbel" w:hAnsi="Corbel"/>
          </w:rPr>
          <w:t xml:space="preserve"> </w:t>
        </w:r>
      </w:hyperlink>
      <w:r w:rsidRPr="005E2A40">
        <w:rPr>
          <w:rFonts w:ascii="Corbel" w:hAnsi="Corbel"/>
        </w:rPr>
        <w:t xml:space="preserve">Science; 200(4343):785-787. </w:t>
      </w:r>
    </w:p>
    <w:p w14:paraId="06CBD3B9" w14:textId="77777777" w:rsidR="004D0A54" w:rsidRPr="005E2A40" w:rsidRDefault="004D0A54" w:rsidP="005E2A40">
      <w:pPr>
        <w:pStyle w:val="NormalWeb"/>
        <w:rPr>
          <w:rFonts w:ascii="Corbel" w:hAnsi="Corbel"/>
        </w:rPr>
      </w:pPr>
      <w:r w:rsidRPr="005E2A40">
        <w:rPr>
          <w:rFonts w:ascii="Corbel" w:hAnsi="Corbel"/>
        </w:rPr>
        <w:t xml:space="preserve">Blum A, Ames BN. (1977) </w:t>
      </w:r>
      <w:hyperlink r:id="rId42" w:history="1">
        <w:r w:rsidRPr="005E2A40">
          <w:rPr>
            <w:rStyle w:val="Hyperlink"/>
            <w:rFonts w:ascii="Corbel" w:hAnsi="Corbel"/>
          </w:rPr>
          <w:t>Flame-retardant additives as possible cancer hazards</w:t>
        </w:r>
      </w:hyperlink>
      <w:r w:rsidRPr="005E2A40">
        <w:rPr>
          <w:rFonts w:ascii="Corbel" w:hAnsi="Corbel"/>
        </w:rPr>
        <w:t xml:space="preserve"> Science; 195(4273):17-23. </w:t>
      </w:r>
    </w:p>
    <w:p w14:paraId="54861A47" w14:textId="77777777" w:rsidR="004D0A54" w:rsidRPr="005E2A40" w:rsidRDefault="004D0A54" w:rsidP="005E2A40">
      <w:pPr>
        <w:pStyle w:val="PlainText"/>
        <w:rPr>
          <w:rFonts w:ascii="Corbel" w:hAnsi="Corbel"/>
          <w:i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Blum A, Smallcomb SH, and Baldwin RL (1975) </w:t>
      </w:r>
      <w:bookmarkStart w:id="2" w:name="_Hlk169845278"/>
      <w:r w:rsidRPr="005E2A40">
        <w:rPr>
          <w:rFonts w:ascii="Corbel" w:hAnsi="Corbel"/>
          <w:i/>
          <w:sz w:val="24"/>
          <w:szCs w:val="24"/>
        </w:rPr>
        <w:t>Temperature Jump NMR Study of</w:t>
      </w:r>
    </w:p>
    <w:p w14:paraId="37AAE6DE" w14:textId="77777777" w:rsidR="004D0A54" w:rsidRPr="005E2A40" w:rsidRDefault="004D0A54" w:rsidP="005E2A40">
      <w:pPr>
        <w:pStyle w:val="PlainText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i/>
          <w:sz w:val="24"/>
          <w:szCs w:val="24"/>
        </w:rPr>
        <w:t>Intermediates in Refolding Ribonuclease</w:t>
      </w:r>
      <w:r w:rsidRPr="005E2A40">
        <w:rPr>
          <w:rFonts w:ascii="Corbel" w:hAnsi="Corbel"/>
          <w:sz w:val="24"/>
          <w:szCs w:val="24"/>
        </w:rPr>
        <w:t>.</w:t>
      </w:r>
      <w:bookmarkEnd w:id="2"/>
      <w:r w:rsidRPr="005E2A40">
        <w:rPr>
          <w:rFonts w:ascii="Corbel" w:hAnsi="Corbel"/>
          <w:sz w:val="24"/>
          <w:szCs w:val="24"/>
        </w:rPr>
        <w:t xml:space="preserve"> Biophysical Journal</w:t>
      </w:r>
      <w:r w:rsidRPr="005E2A40">
        <w:rPr>
          <w:rFonts w:ascii="Corbel" w:hAnsi="Corbel"/>
          <w:sz w:val="24"/>
          <w:szCs w:val="24"/>
        </w:rPr>
        <w:softHyphen/>
        <w:t xml:space="preserve"> 5, 192a.</w:t>
      </w:r>
    </w:p>
    <w:p w14:paraId="32679AA8" w14:textId="77777777" w:rsidR="004D0A54" w:rsidRPr="005E2A40" w:rsidRDefault="004D0A54" w:rsidP="005E2A40">
      <w:pPr>
        <w:pStyle w:val="PlainText"/>
        <w:rPr>
          <w:rFonts w:ascii="Corbel" w:hAnsi="Corbel"/>
          <w:sz w:val="24"/>
          <w:szCs w:val="24"/>
        </w:rPr>
      </w:pPr>
    </w:p>
    <w:p w14:paraId="4BA4E7DC" w14:textId="77777777" w:rsidR="004D0A54" w:rsidRPr="005E2A40" w:rsidRDefault="004D0A54" w:rsidP="005E2A40">
      <w:pPr>
        <w:pStyle w:val="PlainText"/>
        <w:rPr>
          <w:rFonts w:ascii="Corbel" w:hAnsi="Corbel"/>
          <w:i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Blum A, </w:t>
      </w:r>
      <w:proofErr w:type="spellStart"/>
      <w:r w:rsidRPr="005E2A40">
        <w:rPr>
          <w:rFonts w:ascii="Corbel" w:hAnsi="Corbel"/>
          <w:sz w:val="24"/>
          <w:szCs w:val="24"/>
        </w:rPr>
        <w:t>Uhlenbeck</w:t>
      </w:r>
      <w:proofErr w:type="spellEnd"/>
      <w:r w:rsidRPr="005E2A40">
        <w:rPr>
          <w:rFonts w:ascii="Corbel" w:hAnsi="Corbel"/>
          <w:sz w:val="24"/>
          <w:szCs w:val="24"/>
        </w:rPr>
        <w:t xml:space="preserve"> OC, and Tinoco I (1972) </w:t>
      </w:r>
      <w:r w:rsidRPr="005E2A40">
        <w:rPr>
          <w:rFonts w:ascii="Corbel" w:hAnsi="Corbel"/>
          <w:i/>
          <w:sz w:val="24"/>
          <w:szCs w:val="24"/>
        </w:rPr>
        <w:t>Circular Dichroism Study of Nine Species</w:t>
      </w:r>
    </w:p>
    <w:p w14:paraId="105FD20B" w14:textId="77777777" w:rsidR="004D0A54" w:rsidRPr="005E2A40" w:rsidRDefault="004D0A54" w:rsidP="005E2A40">
      <w:pPr>
        <w:pStyle w:val="PlainText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i/>
          <w:sz w:val="24"/>
          <w:szCs w:val="24"/>
        </w:rPr>
        <w:t>of Transfer RNA</w:t>
      </w:r>
      <w:r w:rsidRPr="005E2A40">
        <w:rPr>
          <w:rFonts w:ascii="Corbel" w:hAnsi="Corbel"/>
          <w:sz w:val="24"/>
          <w:szCs w:val="24"/>
        </w:rPr>
        <w:t>. Biochemistry</w:t>
      </w:r>
      <w:r w:rsidRPr="005E2A40">
        <w:rPr>
          <w:rFonts w:ascii="Corbel" w:hAnsi="Corbel"/>
          <w:sz w:val="24"/>
          <w:szCs w:val="24"/>
        </w:rPr>
        <w:softHyphen/>
        <w:t xml:space="preserve"> 11, 3248.</w:t>
      </w:r>
    </w:p>
    <w:p w14:paraId="4709B1C8" w14:textId="77777777" w:rsidR="004D0A54" w:rsidRPr="005E2A40" w:rsidRDefault="004D0A54" w:rsidP="005E2A40">
      <w:pPr>
        <w:pStyle w:val="PlainText"/>
        <w:rPr>
          <w:rFonts w:ascii="Corbel" w:hAnsi="Corbel"/>
          <w:sz w:val="24"/>
          <w:szCs w:val="24"/>
        </w:rPr>
      </w:pPr>
    </w:p>
    <w:p w14:paraId="59F631ED" w14:textId="77777777" w:rsidR="004D0A54" w:rsidRPr="005E2A40" w:rsidRDefault="004D0A54" w:rsidP="005E2A40">
      <w:pPr>
        <w:pStyle w:val="PlainText"/>
        <w:rPr>
          <w:rFonts w:ascii="Corbel" w:hAnsi="Corbel"/>
          <w:i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 xml:space="preserve">Blum A (1971) </w:t>
      </w:r>
      <w:r w:rsidRPr="005E2A40">
        <w:rPr>
          <w:rFonts w:ascii="Corbel" w:hAnsi="Corbel"/>
          <w:i/>
          <w:sz w:val="24"/>
          <w:szCs w:val="24"/>
        </w:rPr>
        <w:t>A Circular Dichroism Study of Nine Species of Transfer Ribonucleic Acid.</w:t>
      </w:r>
    </w:p>
    <w:p w14:paraId="54E63CFE" w14:textId="77777777" w:rsidR="004D0A54" w:rsidRPr="005E2A40" w:rsidRDefault="004D0A54" w:rsidP="005E2A40">
      <w:pPr>
        <w:pStyle w:val="PlainText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Ph.D. Thesis, University of California, Berkeley.</w:t>
      </w:r>
    </w:p>
    <w:p w14:paraId="1FBECBB2" w14:textId="77777777" w:rsidR="004D0A54" w:rsidRPr="005E2A40" w:rsidRDefault="004D0A54" w:rsidP="005E2A40">
      <w:pPr>
        <w:pStyle w:val="PlainText"/>
        <w:rPr>
          <w:rFonts w:ascii="Corbel" w:hAnsi="Corbel"/>
          <w:sz w:val="24"/>
          <w:szCs w:val="24"/>
        </w:rPr>
      </w:pPr>
    </w:p>
    <w:p w14:paraId="759922F5" w14:textId="77777777" w:rsidR="004D0A54" w:rsidRPr="005E2A40" w:rsidRDefault="004D0A54" w:rsidP="005E2A40">
      <w:pPr>
        <w:pStyle w:val="PlainText"/>
        <w:rPr>
          <w:rFonts w:ascii="Corbel" w:hAnsi="Corbel"/>
          <w:i/>
          <w:sz w:val="24"/>
          <w:szCs w:val="24"/>
          <w:u w:val="single"/>
        </w:rPr>
      </w:pPr>
      <w:r w:rsidRPr="005E2A40">
        <w:rPr>
          <w:rFonts w:ascii="Corbel" w:hAnsi="Corbel"/>
          <w:sz w:val="24"/>
          <w:szCs w:val="24"/>
          <w:u w:val="single"/>
        </w:rPr>
        <w:t xml:space="preserve">Weil JA, Blum A, Heiss AH, Kinnaird JK (1967) </w:t>
      </w:r>
      <w:r w:rsidRPr="005E2A40">
        <w:rPr>
          <w:rFonts w:ascii="Corbel" w:hAnsi="Corbel"/>
          <w:i/>
          <w:sz w:val="24"/>
          <w:szCs w:val="24"/>
          <w:u w:val="single"/>
        </w:rPr>
        <w:t>Conformation and Internal Rotation of</w:t>
      </w:r>
    </w:p>
    <w:p w14:paraId="0EDF1328" w14:textId="77777777" w:rsidR="004D0A54" w:rsidRPr="005E2A40" w:rsidRDefault="004D0A54" w:rsidP="005E2A40">
      <w:pPr>
        <w:pStyle w:val="PlainText"/>
        <w:rPr>
          <w:rFonts w:ascii="Corbel" w:hAnsi="Corbel"/>
          <w:sz w:val="24"/>
          <w:szCs w:val="24"/>
          <w:u w:val="single"/>
        </w:rPr>
      </w:pPr>
      <w:r w:rsidRPr="005E2A40">
        <w:rPr>
          <w:rFonts w:ascii="Corbel" w:hAnsi="Corbel"/>
          <w:i/>
          <w:sz w:val="24"/>
          <w:szCs w:val="24"/>
          <w:u w:val="single"/>
        </w:rPr>
        <w:t xml:space="preserve">Nitroaromatic Amines in Solution as Detected by Proton Magnetic Resonance II, </w:t>
      </w:r>
      <w:proofErr w:type="spellStart"/>
      <w:r w:rsidRPr="005E2A40">
        <w:rPr>
          <w:rFonts w:ascii="Corbel" w:hAnsi="Corbel"/>
          <w:i/>
          <w:sz w:val="24"/>
          <w:szCs w:val="24"/>
          <w:u w:val="single"/>
        </w:rPr>
        <w:t>Polynitro</w:t>
      </w:r>
      <w:proofErr w:type="spellEnd"/>
      <w:r w:rsidRPr="005E2A40">
        <w:rPr>
          <w:rFonts w:ascii="Corbel" w:hAnsi="Corbel"/>
          <w:i/>
          <w:sz w:val="24"/>
          <w:szCs w:val="24"/>
          <w:u w:val="single"/>
        </w:rPr>
        <w:t xml:space="preserve"> </w:t>
      </w:r>
      <w:proofErr w:type="spellStart"/>
      <w:r w:rsidRPr="005E2A40">
        <w:rPr>
          <w:rFonts w:ascii="Corbel" w:hAnsi="Corbel"/>
          <w:i/>
          <w:sz w:val="24"/>
          <w:szCs w:val="24"/>
          <w:u w:val="single"/>
        </w:rPr>
        <w:t>Acetanilides</w:t>
      </w:r>
      <w:proofErr w:type="spellEnd"/>
      <w:r w:rsidRPr="005E2A40">
        <w:rPr>
          <w:rFonts w:ascii="Corbel" w:hAnsi="Corbel"/>
          <w:i/>
          <w:sz w:val="24"/>
          <w:szCs w:val="24"/>
          <w:u w:val="single"/>
        </w:rPr>
        <w:t>.</w:t>
      </w:r>
      <w:r w:rsidRPr="005E2A40">
        <w:rPr>
          <w:rFonts w:ascii="Corbel" w:hAnsi="Corbel"/>
          <w:sz w:val="24"/>
          <w:szCs w:val="24"/>
          <w:u w:val="single"/>
        </w:rPr>
        <w:t xml:space="preserve">  </w:t>
      </w:r>
      <w:r w:rsidRPr="005E2A40">
        <w:rPr>
          <w:rFonts w:ascii="Corbel" w:hAnsi="Corbel"/>
          <w:sz w:val="24"/>
          <w:szCs w:val="24"/>
          <w:u w:val="single"/>
        </w:rPr>
        <w:softHyphen/>
        <w:t>J. Chem. Phys.</w:t>
      </w:r>
      <w:r w:rsidRPr="005E2A40">
        <w:rPr>
          <w:rFonts w:ascii="Corbel" w:hAnsi="Corbel"/>
          <w:sz w:val="24"/>
          <w:szCs w:val="24"/>
          <w:u w:val="single"/>
        </w:rPr>
        <w:softHyphen/>
        <w:t xml:space="preserve"> 46, 3132.</w:t>
      </w:r>
    </w:p>
    <w:p w14:paraId="1EEEACA4" w14:textId="77777777" w:rsidR="004D0A54" w:rsidRPr="005E2A40" w:rsidRDefault="004D0A54" w:rsidP="005E2A40">
      <w:pPr>
        <w:pStyle w:val="PlainText"/>
        <w:rPr>
          <w:rFonts w:ascii="Corbel" w:hAnsi="Corbel"/>
          <w:sz w:val="24"/>
          <w:szCs w:val="24"/>
        </w:rPr>
      </w:pPr>
    </w:p>
    <w:p w14:paraId="4561D184" w14:textId="7BBFF09D" w:rsidR="004D0A54" w:rsidRPr="005E2A40" w:rsidRDefault="004D0A54" w:rsidP="005E2A40">
      <w:pPr>
        <w:pStyle w:val="PlainText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Blum A (1966</w:t>
      </w:r>
      <w:r w:rsidRPr="005E2A40">
        <w:rPr>
          <w:rFonts w:ascii="Corbel" w:hAnsi="Corbel"/>
          <w:i/>
          <w:sz w:val="24"/>
          <w:szCs w:val="24"/>
        </w:rPr>
        <w:t xml:space="preserve">) Analysis of Fumarole Emanations from Mt. Hood, Oregon. </w:t>
      </w:r>
      <w:r w:rsidRPr="005E2A40">
        <w:rPr>
          <w:rFonts w:ascii="Corbel" w:hAnsi="Corbel"/>
          <w:sz w:val="24"/>
          <w:szCs w:val="24"/>
        </w:rPr>
        <w:t>Senior Thesis, Reed</w:t>
      </w:r>
    </w:p>
    <w:p w14:paraId="54AF88CC" w14:textId="77777777" w:rsidR="004D0A54" w:rsidRPr="005E2A40" w:rsidRDefault="004D0A54" w:rsidP="005E2A40">
      <w:pPr>
        <w:pStyle w:val="PlainText"/>
        <w:rPr>
          <w:rFonts w:ascii="Corbel" w:hAnsi="Corbel"/>
          <w:sz w:val="24"/>
          <w:szCs w:val="24"/>
        </w:rPr>
      </w:pPr>
      <w:r w:rsidRPr="005E2A40">
        <w:rPr>
          <w:rFonts w:ascii="Corbel" w:hAnsi="Corbel"/>
          <w:sz w:val="24"/>
          <w:szCs w:val="24"/>
        </w:rPr>
        <w:t>College.</w:t>
      </w:r>
    </w:p>
    <w:p w14:paraId="6D1FDDC3" w14:textId="77777777" w:rsidR="004D0A54" w:rsidRPr="005E2A40" w:rsidRDefault="004D0A54" w:rsidP="005E2A40">
      <w:pPr>
        <w:pStyle w:val="PlainText"/>
        <w:rPr>
          <w:rFonts w:ascii="Corbel" w:hAnsi="Corbel"/>
          <w:sz w:val="24"/>
          <w:szCs w:val="24"/>
        </w:rPr>
      </w:pPr>
    </w:p>
    <w:p w14:paraId="7A8B7201" w14:textId="77777777" w:rsidR="004D0A54" w:rsidRPr="005E2A40" w:rsidRDefault="004D0A54" w:rsidP="005E2A40">
      <w:pPr>
        <w:rPr>
          <w:rFonts w:ascii="Corbel" w:hAnsi="Corbel"/>
          <w:b/>
          <w:szCs w:val="24"/>
        </w:rPr>
      </w:pPr>
    </w:p>
    <w:p w14:paraId="52A18D6B" w14:textId="77777777" w:rsidR="00003D9F" w:rsidRPr="005E2A40" w:rsidRDefault="00003D9F" w:rsidP="005E2A40">
      <w:pPr>
        <w:rPr>
          <w:rFonts w:ascii="Corbel" w:eastAsia="Times New Roman" w:hAnsi="Corbel"/>
          <w:b/>
        </w:rPr>
      </w:pPr>
    </w:p>
    <w:sectPr w:rsidR="00003D9F" w:rsidRPr="005E2A40" w:rsidSect="009E6D2B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1440" w:right="1440" w:bottom="1440" w:left="1440" w:header="720" w:footer="2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9A7F5" w14:textId="77777777" w:rsidR="00387A20" w:rsidRDefault="00387A20" w:rsidP="000B368E">
      <w:r>
        <w:separator/>
      </w:r>
    </w:p>
  </w:endnote>
  <w:endnote w:type="continuationSeparator" w:id="0">
    <w:p w14:paraId="243ABF46" w14:textId="77777777" w:rsidR="00387A20" w:rsidRDefault="00387A20" w:rsidP="000B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bri">
    <w:altName w:val="Times New Roman"/>
    <w:panose1 w:val="00000000000000000000"/>
    <w:charset w:val="00"/>
    <w:family w:val="roman"/>
    <w:notTrueType/>
    <w:pitch w:val="default"/>
  </w:font>
  <w:font w:name="Helvetica-Oblique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402D9" w14:textId="77777777" w:rsidR="002C1B04" w:rsidRDefault="002C1B04" w:rsidP="004851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ADFC6C" w14:textId="77777777" w:rsidR="002C1B04" w:rsidRDefault="002C1B04" w:rsidP="002C1B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EF725" w14:textId="77777777" w:rsidR="00003D9F" w:rsidRPr="00E47F86" w:rsidRDefault="00003D9F" w:rsidP="002C1B04">
    <w:pPr>
      <w:tabs>
        <w:tab w:val="left" w:pos="-3780"/>
        <w:tab w:val="left" w:pos="-2520"/>
        <w:tab w:val="left" w:pos="90"/>
        <w:tab w:val="left" w:pos="10350"/>
        <w:tab w:val="left" w:pos="12240"/>
      </w:tabs>
      <w:spacing w:before="40"/>
      <w:ind w:right="360"/>
      <w:jc w:val="center"/>
      <w:rPr>
        <w:rFonts w:ascii="Calabri" w:hAnsi="Calabri" w:cs="Helvetica-Oblique" w:hint="eastAsia"/>
        <w:bCs/>
        <w:i/>
        <w:sz w:val="19"/>
        <w:szCs w:val="18"/>
        <w:lang w:bidi="en-US"/>
      </w:rPr>
    </w:pPr>
    <w:r w:rsidRPr="00E47F86">
      <w:rPr>
        <w:rFonts w:ascii="Calabri" w:hAnsi="Calabri" w:cs="Helvetica-Oblique"/>
        <w:bCs/>
        <w:i/>
        <w:sz w:val="19"/>
        <w:szCs w:val="18"/>
        <w:lang w:bidi="en-US"/>
      </w:rPr>
      <w:t>Mobilizing Scientists, Government, Industry and Consumers to Reduce Toxics in Our Homes and the Environment</w:t>
    </w:r>
  </w:p>
  <w:p w14:paraId="4A3BFA84" w14:textId="77777777" w:rsidR="00003D9F" w:rsidRPr="00F4385E" w:rsidRDefault="00000000" w:rsidP="000B368E">
    <w:pPr>
      <w:tabs>
        <w:tab w:val="left" w:pos="-3780"/>
        <w:tab w:val="left" w:pos="-2520"/>
        <w:tab w:val="left" w:pos="1350"/>
        <w:tab w:val="left" w:pos="10350"/>
        <w:tab w:val="left" w:pos="12240"/>
      </w:tabs>
      <w:spacing w:after="40"/>
      <w:jc w:val="center"/>
      <w:rPr>
        <w:rFonts w:ascii="Calabri" w:hAnsi="Calabri" w:hint="eastAsia"/>
        <w:sz w:val="18"/>
      </w:rPr>
    </w:pPr>
    <w:r>
      <w:rPr>
        <w:noProof/>
        <w:sz w:val="18"/>
      </w:rPr>
      <w:pict w14:anchorId="5D3B8F30">
        <v:rect id="_x0000_i1025" style="width:468pt;height:1.7pt" o:hrpct="0" o:hralign="center" o:hrstd="t" o:hr="t" fillcolor="#aaa pure" stroked="f">
          <v:fill color2="#fcffff pure" type="gradientRadial"/>
        </v:rect>
      </w:pict>
    </w:r>
  </w:p>
  <w:p w14:paraId="7A067D01" w14:textId="77777777" w:rsidR="00003D9F" w:rsidRPr="00D94EFB" w:rsidRDefault="00003D9F" w:rsidP="000B368E">
    <w:pPr>
      <w:pStyle w:val="Footer"/>
      <w:tabs>
        <w:tab w:val="left" w:pos="12240"/>
      </w:tabs>
      <w:spacing w:line="252" w:lineRule="auto"/>
      <w:jc w:val="center"/>
      <w:rPr>
        <w:rFonts w:ascii="Calabri" w:hAnsi="Calabri" w:cs="Calibri" w:hint="eastAsia"/>
        <w:sz w:val="19"/>
      </w:rPr>
    </w:pPr>
    <w:r w:rsidRPr="00D94EFB">
      <w:rPr>
        <w:rFonts w:ascii="Calabri" w:hAnsi="Calabri"/>
        <w:sz w:val="19"/>
      </w:rPr>
      <w:t xml:space="preserve">Green Science Policy Institute </w:t>
    </w:r>
    <w:r w:rsidRPr="00D94EFB">
      <w:rPr>
        <w:rFonts w:ascii="Calabri" w:hAnsi="Calabri"/>
        <w:sz w:val="19"/>
        <w:szCs w:val="20"/>
      </w:rPr>
      <w:sym w:font="Wingdings" w:char="F09F"/>
    </w:r>
    <w:r w:rsidR="00300260">
      <w:rPr>
        <w:rFonts w:ascii="Calabri" w:hAnsi="Calabri" w:cs="Calibri"/>
        <w:sz w:val="19"/>
      </w:rPr>
      <w:t xml:space="preserve"> P.O. Box 9127</w:t>
    </w:r>
    <w:r w:rsidRPr="00D94EFB">
      <w:rPr>
        <w:rFonts w:ascii="Calabri" w:hAnsi="Calabri" w:cs="Calibri"/>
        <w:sz w:val="19"/>
      </w:rPr>
      <w:t>, Be</w:t>
    </w:r>
    <w:r w:rsidRPr="00E47F86">
      <w:rPr>
        <w:rFonts w:ascii="Calabri" w:hAnsi="Calabri" w:cs="Calibri"/>
        <w:sz w:val="19"/>
      </w:rPr>
      <w:t>rke</w:t>
    </w:r>
    <w:r w:rsidR="00300260">
      <w:rPr>
        <w:rFonts w:ascii="Calabri" w:hAnsi="Calabri" w:cs="Calibri"/>
        <w:sz w:val="19"/>
      </w:rPr>
      <w:t>ley, CA 94709</w:t>
    </w:r>
    <w:r w:rsidRPr="00D94EFB">
      <w:rPr>
        <w:rFonts w:ascii="Calabri" w:hAnsi="Calabri" w:cs="Calibri"/>
        <w:sz w:val="19"/>
      </w:rPr>
      <w:t xml:space="preserve"> </w:t>
    </w:r>
    <w:r w:rsidRPr="00D94EFB">
      <w:rPr>
        <w:rFonts w:ascii="Calabri" w:hAnsi="Calabri"/>
        <w:sz w:val="19"/>
        <w:szCs w:val="20"/>
      </w:rPr>
      <w:sym w:font="Wingdings" w:char="F09F"/>
    </w:r>
    <w:r w:rsidRPr="00D94EFB">
      <w:rPr>
        <w:rFonts w:ascii="Calabri" w:hAnsi="Calabri"/>
        <w:sz w:val="19"/>
      </w:rPr>
      <w:t xml:space="preserve"> www.greensciencepolicy.org</w:t>
    </w:r>
  </w:p>
  <w:p w14:paraId="65F69482" w14:textId="77777777" w:rsidR="00003D9F" w:rsidRPr="00615334" w:rsidRDefault="00003D9F" w:rsidP="000B368E">
    <w:pPr>
      <w:tabs>
        <w:tab w:val="left" w:pos="12240"/>
      </w:tabs>
      <w:spacing w:before="20"/>
      <w:jc w:val="center"/>
      <w:rPr>
        <w:lang w:val="fr-FR"/>
      </w:rPr>
    </w:pPr>
    <w:proofErr w:type="gramStart"/>
    <w:r w:rsidRPr="0086694D">
      <w:rPr>
        <w:rFonts w:ascii="Calabri" w:hAnsi="Calabri" w:cs="Calibri"/>
        <w:sz w:val="19"/>
        <w:lang w:val="fr-FR"/>
      </w:rPr>
      <w:t>E-mail:</w:t>
    </w:r>
    <w:proofErr w:type="gramEnd"/>
    <w:r w:rsidRPr="0086694D">
      <w:rPr>
        <w:rFonts w:ascii="Calabri" w:hAnsi="Calabri" w:cs="Calibri"/>
        <w:sz w:val="19"/>
        <w:lang w:val="fr-FR"/>
      </w:rPr>
      <w:t xml:space="preserve"> arlene@greensciencepolicy.org </w:t>
    </w:r>
    <w:r w:rsidRPr="00D94EFB">
      <w:rPr>
        <w:rFonts w:ascii="Calabri" w:hAnsi="Calabri"/>
        <w:sz w:val="19"/>
        <w:szCs w:val="20"/>
      </w:rPr>
      <w:sym w:font="Wingdings" w:char="F09F"/>
    </w:r>
    <w:r w:rsidRPr="0086694D">
      <w:rPr>
        <w:rFonts w:ascii="Calabri" w:hAnsi="Calabri"/>
        <w:sz w:val="19"/>
        <w:szCs w:val="20"/>
        <w:lang w:val="fr-FR"/>
      </w:rPr>
      <w:t xml:space="preserve"> </w:t>
    </w:r>
    <w:r w:rsidRPr="0086694D">
      <w:rPr>
        <w:rFonts w:ascii="Calabri" w:hAnsi="Calabri"/>
        <w:sz w:val="19"/>
        <w:lang w:val="fr-FR"/>
      </w:rPr>
      <w:t>Phone: 510-</w:t>
    </w:r>
    <w:r w:rsidR="00300260">
      <w:rPr>
        <w:rFonts w:ascii="Calabri" w:hAnsi="Calabri"/>
        <w:sz w:val="19"/>
        <w:lang w:val="fr-FR"/>
      </w:rPr>
      <w:t>898</w:t>
    </w:r>
    <w:r w:rsidRPr="0086694D">
      <w:rPr>
        <w:rFonts w:ascii="Calabri" w:hAnsi="Calabri"/>
        <w:sz w:val="19"/>
        <w:lang w:val="fr-FR"/>
      </w:rPr>
      <w:t>-</w:t>
    </w:r>
    <w:r w:rsidR="00300260">
      <w:rPr>
        <w:rFonts w:ascii="Calabri" w:hAnsi="Calabri"/>
        <w:sz w:val="19"/>
        <w:lang w:val="fr-FR"/>
      </w:rPr>
      <w:t>1739</w:t>
    </w:r>
  </w:p>
  <w:p w14:paraId="3FAC36E3" w14:textId="77777777" w:rsidR="00003D9F" w:rsidRDefault="00003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9716F" w14:textId="77777777" w:rsidR="002C1B04" w:rsidRDefault="002C1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D37E0" w14:textId="77777777" w:rsidR="00387A20" w:rsidRDefault="00387A20" w:rsidP="000B368E">
      <w:r>
        <w:separator/>
      </w:r>
    </w:p>
  </w:footnote>
  <w:footnote w:type="continuationSeparator" w:id="0">
    <w:p w14:paraId="39E6420D" w14:textId="77777777" w:rsidR="00387A20" w:rsidRDefault="00387A20" w:rsidP="000B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CAD83" w14:textId="77777777" w:rsidR="002C1B04" w:rsidRDefault="002C1B04" w:rsidP="004851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4942E5" w14:textId="77777777" w:rsidR="002C1B04" w:rsidRDefault="002C1B04" w:rsidP="002C1B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242D4" w14:textId="77777777" w:rsidR="002C1B04" w:rsidRDefault="002C1B04" w:rsidP="004851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63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7A824E" w14:textId="77777777" w:rsidR="00EF2357" w:rsidRPr="00A2732C" w:rsidRDefault="00E4130A" w:rsidP="002C1B04">
    <w:pPr>
      <w:ind w:left="-540" w:right="360" w:hanging="360"/>
      <w:rPr>
        <w:rFonts w:ascii="Arial" w:hAnsi="Arial" w:cs="Arial"/>
        <w:b/>
        <w:bCs/>
        <w:color w:val="808080"/>
      </w:rPr>
    </w:pPr>
    <w:r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22A95233" wp14:editId="54C323A7">
          <wp:extent cx="1781810" cy="517525"/>
          <wp:effectExtent l="0" t="0" r="0" b="0"/>
          <wp:docPr id="2" name="Picture 2" descr="GSP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P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21BA">
      <w:rPr>
        <w:rFonts w:ascii="Arial" w:hAnsi="Arial" w:cs="Arial"/>
        <w:b/>
        <w:bCs/>
        <w:sz w:val="32"/>
        <w:szCs w:val="32"/>
      </w:rPr>
      <w:t xml:space="preserve"> </w:t>
    </w:r>
  </w:p>
  <w:p w14:paraId="18E5A229" w14:textId="77777777" w:rsidR="00003D9F" w:rsidRDefault="00003D9F" w:rsidP="004D0A54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D68B4" w14:textId="77777777" w:rsidR="002C1B04" w:rsidRDefault="002C1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6DA8E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02001"/>
    <w:multiLevelType w:val="hybridMultilevel"/>
    <w:tmpl w:val="C5DC2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84305"/>
    <w:multiLevelType w:val="hybridMultilevel"/>
    <w:tmpl w:val="A91E796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5857882">
    <w:abstractNumId w:val="0"/>
  </w:num>
  <w:num w:numId="2" w16cid:durableId="1089274230">
    <w:abstractNumId w:val="1"/>
  </w:num>
  <w:num w:numId="3" w16cid:durableId="256333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7E"/>
    <w:rsid w:val="00003D9F"/>
    <w:rsid w:val="00052B39"/>
    <w:rsid w:val="00074FAE"/>
    <w:rsid w:val="00075B88"/>
    <w:rsid w:val="000978E6"/>
    <w:rsid w:val="000B368E"/>
    <w:rsid w:val="000C6741"/>
    <w:rsid w:val="000E4EC8"/>
    <w:rsid w:val="000F36C1"/>
    <w:rsid w:val="0013162A"/>
    <w:rsid w:val="00133798"/>
    <w:rsid w:val="001B552B"/>
    <w:rsid w:val="001B6CF8"/>
    <w:rsid w:val="001C6132"/>
    <w:rsid w:val="002421BA"/>
    <w:rsid w:val="00280714"/>
    <w:rsid w:val="002C1B04"/>
    <w:rsid w:val="002D16A3"/>
    <w:rsid w:val="002E3CD8"/>
    <w:rsid w:val="002E7AA5"/>
    <w:rsid w:val="00300260"/>
    <w:rsid w:val="00305687"/>
    <w:rsid w:val="00307997"/>
    <w:rsid w:val="00387A20"/>
    <w:rsid w:val="00395587"/>
    <w:rsid w:val="003E1145"/>
    <w:rsid w:val="003F54B2"/>
    <w:rsid w:val="004136BA"/>
    <w:rsid w:val="00417958"/>
    <w:rsid w:val="00457D59"/>
    <w:rsid w:val="0047595D"/>
    <w:rsid w:val="00485101"/>
    <w:rsid w:val="00492B63"/>
    <w:rsid w:val="004C0931"/>
    <w:rsid w:val="004D0A54"/>
    <w:rsid w:val="004E7F8E"/>
    <w:rsid w:val="005227E5"/>
    <w:rsid w:val="00542139"/>
    <w:rsid w:val="005561C6"/>
    <w:rsid w:val="005720D9"/>
    <w:rsid w:val="0057707A"/>
    <w:rsid w:val="005A26AB"/>
    <w:rsid w:val="005A5492"/>
    <w:rsid w:val="005A58BB"/>
    <w:rsid w:val="005D20F0"/>
    <w:rsid w:val="005E2A40"/>
    <w:rsid w:val="006244C0"/>
    <w:rsid w:val="00651D5A"/>
    <w:rsid w:val="006C5F4C"/>
    <w:rsid w:val="006E3F29"/>
    <w:rsid w:val="006F0687"/>
    <w:rsid w:val="00702951"/>
    <w:rsid w:val="00706889"/>
    <w:rsid w:val="007325C9"/>
    <w:rsid w:val="0073703E"/>
    <w:rsid w:val="007467D6"/>
    <w:rsid w:val="00755377"/>
    <w:rsid w:val="00755CB8"/>
    <w:rsid w:val="0076550F"/>
    <w:rsid w:val="007714B1"/>
    <w:rsid w:val="00776C6D"/>
    <w:rsid w:val="007D4906"/>
    <w:rsid w:val="007D4ACA"/>
    <w:rsid w:val="008103F3"/>
    <w:rsid w:val="008112BE"/>
    <w:rsid w:val="00865169"/>
    <w:rsid w:val="008B4056"/>
    <w:rsid w:val="008C55AE"/>
    <w:rsid w:val="008D42AA"/>
    <w:rsid w:val="008F2904"/>
    <w:rsid w:val="00901DF1"/>
    <w:rsid w:val="00902713"/>
    <w:rsid w:val="00920671"/>
    <w:rsid w:val="00923428"/>
    <w:rsid w:val="009405D3"/>
    <w:rsid w:val="00965B82"/>
    <w:rsid w:val="009A0E5B"/>
    <w:rsid w:val="009D50F0"/>
    <w:rsid w:val="009E6D2B"/>
    <w:rsid w:val="009F6813"/>
    <w:rsid w:val="00A063EA"/>
    <w:rsid w:val="00A31903"/>
    <w:rsid w:val="00B206B6"/>
    <w:rsid w:val="00B333FE"/>
    <w:rsid w:val="00B957D6"/>
    <w:rsid w:val="00BC3D39"/>
    <w:rsid w:val="00BC4026"/>
    <w:rsid w:val="00C02249"/>
    <w:rsid w:val="00C04DCD"/>
    <w:rsid w:val="00C17365"/>
    <w:rsid w:val="00C46DC5"/>
    <w:rsid w:val="00C82E1C"/>
    <w:rsid w:val="00D551E8"/>
    <w:rsid w:val="00D97F66"/>
    <w:rsid w:val="00DC38BC"/>
    <w:rsid w:val="00DD173D"/>
    <w:rsid w:val="00E21134"/>
    <w:rsid w:val="00E4130A"/>
    <w:rsid w:val="00E42BD3"/>
    <w:rsid w:val="00E568DD"/>
    <w:rsid w:val="00E836AB"/>
    <w:rsid w:val="00E96BC4"/>
    <w:rsid w:val="00EF2357"/>
    <w:rsid w:val="00F0646E"/>
    <w:rsid w:val="00F06746"/>
    <w:rsid w:val="00F16B5E"/>
    <w:rsid w:val="00F41F74"/>
    <w:rsid w:val="00F45DB5"/>
    <w:rsid w:val="00F934E6"/>
    <w:rsid w:val="00F93B65"/>
    <w:rsid w:val="00FA5DD1"/>
    <w:rsid w:val="00FA74EB"/>
    <w:rsid w:val="00FC147E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3FAA2"/>
  <w15:docId w15:val="{1A9C2063-FDD2-4C70-8F0D-210D93A7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D0A54"/>
    <w:pPr>
      <w:keepNext/>
      <w:outlineLvl w:val="0"/>
    </w:pPr>
    <w:rPr>
      <w:rFonts w:ascii="Times New Roman" w:eastAsia="Times New Roman" w:hAnsi="Times New Roman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68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B368E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B368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B368E"/>
    <w:rPr>
      <w:sz w:val="22"/>
      <w:szCs w:val="22"/>
      <w:lang w:eastAsia="zh-CN"/>
    </w:rPr>
  </w:style>
  <w:style w:type="character" w:customStyle="1" w:styleId="Heading1Char">
    <w:name w:val="Heading 1 Char"/>
    <w:link w:val="Heading1"/>
    <w:rsid w:val="004D0A54"/>
    <w:rPr>
      <w:rFonts w:ascii="Times New Roman" w:eastAsia="Times New Roman" w:hAnsi="Times New Roman"/>
      <w:b/>
      <w:sz w:val="24"/>
    </w:rPr>
  </w:style>
  <w:style w:type="paragraph" w:styleId="PlainText">
    <w:name w:val="Plain Text"/>
    <w:basedOn w:val="Normal"/>
    <w:link w:val="PlainTextChar"/>
    <w:rsid w:val="004D0A54"/>
    <w:rPr>
      <w:rFonts w:ascii="Courier New" w:eastAsia="Times New Roman" w:hAnsi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4D0A54"/>
    <w:rPr>
      <w:rFonts w:ascii="Courier New" w:eastAsia="Times New Roman" w:hAnsi="Courier New"/>
    </w:rPr>
  </w:style>
  <w:style w:type="character" w:styleId="Hyperlink">
    <w:name w:val="Hyperlink"/>
    <w:rsid w:val="004D0A5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D0A54"/>
    <w:pPr>
      <w:ind w:left="2160" w:hanging="2160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IndentChar">
    <w:name w:val="Body Text Indent Char"/>
    <w:link w:val="BodyTextIndent"/>
    <w:rsid w:val="004D0A54"/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4D0A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4D0A54"/>
    <w:rPr>
      <w:color w:val="800080"/>
      <w:u w:val="single"/>
    </w:rPr>
  </w:style>
  <w:style w:type="character" w:styleId="PageNumber">
    <w:name w:val="page number"/>
    <w:uiPriority w:val="99"/>
    <w:semiHidden/>
    <w:unhideWhenUsed/>
    <w:rsid w:val="002C1B04"/>
  </w:style>
  <w:style w:type="paragraph" w:styleId="BalloonText">
    <w:name w:val="Balloon Text"/>
    <w:basedOn w:val="Normal"/>
    <w:link w:val="BalloonTextChar"/>
    <w:uiPriority w:val="99"/>
    <w:semiHidden/>
    <w:unhideWhenUsed/>
    <w:rsid w:val="00E96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6BC4"/>
    <w:rPr>
      <w:rFonts w:ascii="Segoe UI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A40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E2A40"/>
    <w:rPr>
      <w:rFonts w:ascii="Calibri Light" w:eastAsia="Times New Roman" w:hAnsi="Calibri Light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reensciencepolicy.org/wp-content/uploads/2013/12/Babrauskas-and-Blum-Paper.pdf" TargetMode="External"/><Relationship Id="rId18" Type="http://schemas.openxmlformats.org/officeDocument/2006/relationships/hyperlink" Target="http://greensciencepolicy.org/san-antonio-statement/" TargetMode="External"/><Relationship Id="rId26" Type="http://schemas.openxmlformats.org/officeDocument/2006/relationships/hyperlink" Target="http://greensciencepolicy.org/sites/default/files/Halogenated%20Flame%20Retardants%20in%20Consumer%20Products.pdf" TargetMode="External"/><Relationship Id="rId39" Type="http://schemas.openxmlformats.org/officeDocument/2006/relationships/hyperlink" Target="http://greensciencepolicy.org/sites/default/files/NY_Times.doc" TargetMode="External"/><Relationship Id="rId21" Type="http://schemas.openxmlformats.org/officeDocument/2006/relationships/hyperlink" Target="http://greensciencepolicy.org/sites/default/files/1310.pdf" TargetMode="External"/><Relationship Id="rId34" Type="http://schemas.openxmlformats.org/officeDocument/2006/relationships/hyperlink" Target="http://greensciencepolicy.org/sites/default/files/LA_Times_Blum_10-17-08.doc" TargetMode="External"/><Relationship Id="rId42" Type="http://schemas.openxmlformats.org/officeDocument/2006/relationships/hyperlink" Target="http://greensciencepolicy.org/sites/default/files/blum_Science_1977_FR_as_cancer_hazards_0.pdf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https://ehp.niehs.nih.gov/doi/10.1289/EHP9285?url_ver=Z39.88-2003&amp;rfr_id=ori:rid:crossref.org&amp;rfr_dat=cr_pub%20%200pubme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cbee.com/2011/04/28/3584223/viewpoints-flame-retardants-are.html" TargetMode="External"/><Relationship Id="rId29" Type="http://schemas.openxmlformats.org/officeDocument/2006/relationships/hyperlink" Target="http://greensciencepolicy.org/sites/default/files/Conformity-Jan-2009.pdf" TargetMode="External"/><Relationship Id="rId11" Type="http://schemas.openxmlformats.org/officeDocument/2006/relationships/hyperlink" Target="http://greensciencepolicy.org/wp-content/uploads/2014/03/Babrauskas-et-al-2012.pdf" TargetMode="External"/><Relationship Id="rId24" Type="http://schemas.openxmlformats.org/officeDocument/2006/relationships/hyperlink" Target="http://greensciencepolicy.org/sites/default/files/Abstract%20for%20the%20SETAC%20meeting%202010.doc" TargetMode="External"/><Relationship Id="rId32" Type="http://schemas.openxmlformats.org/officeDocument/2006/relationships/hyperlink" Target="http://pubs.acs.org/doi/abs/10.1021/es9014019" TargetMode="External"/><Relationship Id="rId37" Type="http://schemas.openxmlformats.org/officeDocument/2006/relationships/hyperlink" Target="http://greensciencepolicy.org/sites/default/files/Blum_Science_Commentary_Oct12_0.pdf" TargetMode="External"/><Relationship Id="rId40" Type="http://schemas.openxmlformats.org/officeDocument/2006/relationships/hyperlink" Target="http://greensciencepolicy.org/sites/default/files/blum_78_1_Science_children%20absorb_tris.pdf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apitolweekly.net/article.php?xid=zoko8nvw66hz0y" TargetMode="External"/><Relationship Id="rId23" Type="http://schemas.openxmlformats.org/officeDocument/2006/relationships/hyperlink" Target="http://greensciencepolicy.org/sites/default/files/Flame%20retardants_0.pdf" TargetMode="External"/><Relationship Id="rId28" Type="http://schemas.openxmlformats.org/officeDocument/2006/relationships/hyperlink" Target="http://greensciencepolicy.org/sites/default/files/California-Progress-ReportAverting-a-California-toxics-disaster.pdf" TargetMode="External"/><Relationship Id="rId36" Type="http://schemas.openxmlformats.org/officeDocument/2006/relationships/hyperlink" Target="http://greensciencepolicy.org/sites/default/files/MASTERWhitepaper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pubs.acs.org/doi/10.1021/acs.est.0c08126" TargetMode="External"/><Relationship Id="rId19" Type="http://schemas.openxmlformats.org/officeDocument/2006/relationships/hyperlink" Target="http://www.wilsoncenter.org/index.cfm?topic_id=1421&amp;fuseaction=topics.publications&amp;group_id=643451" TargetMode="External"/><Relationship Id="rId31" Type="http://schemas.openxmlformats.org/officeDocument/2006/relationships/hyperlink" Target="http://greensciencepolicy.org/sites/default/files/09-317.pdf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pubs.acs.org/doi/10.1021/acs.estlett.1c00240" TargetMode="External"/><Relationship Id="rId14" Type="http://schemas.openxmlformats.org/officeDocument/2006/relationships/hyperlink" Target="http://greensciencepolicy.org/wp-content/uploads/2013/12/27-Stapleton-Klosterhaus-2011.pdf" TargetMode="External"/><Relationship Id="rId22" Type="http://schemas.openxmlformats.org/officeDocument/2006/relationships/hyperlink" Target="http://greensciencepolicy.org/sites/default/files/1635.pdf" TargetMode="External"/><Relationship Id="rId27" Type="http://schemas.openxmlformats.org/officeDocument/2006/relationships/hyperlink" Target="http://greensciencepolicy.org/sites/default/files/Abstract%20for%20the%20BFR%20meeting%20May%202009.doc" TargetMode="External"/><Relationship Id="rId30" Type="http://schemas.openxmlformats.org/officeDocument/2006/relationships/hyperlink" Target="http://greensciencepolicy.org/sites/default/files/MASTERPaper%20for%20the%20Dioxin%20meeting%20June%2017.doc" TargetMode="External"/><Relationship Id="rId35" Type="http://schemas.openxmlformats.org/officeDocument/2006/relationships/hyperlink" Target="http://greensciencepolicy.org/sites/default/files/MASTERWhitepaper_tv.pdf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s://pubs.acs.org/doi/pdf/10.1021/acs.estlett.1c0048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reensciencepolicy.org/wp-content/uploads/2014/01/38-Stapleton-Sharma-2012.pdf" TargetMode="External"/><Relationship Id="rId17" Type="http://schemas.openxmlformats.org/officeDocument/2006/relationships/hyperlink" Target="http://greensciencepolicy.org/sites/default/files/Reveiw%20of%20Env%20Health%2025%284%292010%20SHAW%20BLUM%20.pdf" TargetMode="External"/><Relationship Id="rId25" Type="http://schemas.openxmlformats.org/officeDocument/2006/relationships/hyperlink" Target="http://greensciencepolicy.org/sites/default/files/Recent%20Studies%20on%20the%20Identification%20and%20Occurrence%20of%20PentaBDE%20Replacements.pdf" TargetMode="External"/><Relationship Id="rId33" Type="http://schemas.openxmlformats.org/officeDocument/2006/relationships/hyperlink" Target="http://greensciencepolicy.org/sites/default/files/China-Dialogue-Averting-another-toxics-disaster-Dec-2008.pdf" TargetMode="External"/><Relationship Id="rId38" Type="http://schemas.openxmlformats.org/officeDocument/2006/relationships/hyperlink" Target="http://greensciencepolicy.org/sites/default/files/Huffington-Post-Killer-Couch-Chemicals-Aug-2007_0.pdf" TargetMode="External"/><Relationship Id="rId46" Type="http://schemas.openxmlformats.org/officeDocument/2006/relationships/footer" Target="footer2.xml"/><Relationship Id="rId20" Type="http://schemas.openxmlformats.org/officeDocument/2006/relationships/hyperlink" Target="http://greensciencepolicy.org/sites/default/files/1493.pdf" TargetMode="External"/><Relationship Id="rId41" Type="http://schemas.openxmlformats.org/officeDocument/2006/relationships/hyperlink" Target="http://greensciencepolicy.org/sites/default/files/blum_78_2_Science_chlorinated_tris_mutagen_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3281</Words>
  <Characters>17984</Characters>
  <Application>Microsoft Office Word</Application>
  <DocSecurity>0</DocSecurity>
  <Lines>374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21161</CharactersWithSpaces>
  <SharedDoc>false</SharedDoc>
  <HLinks>
    <vt:vector size="192" baseType="variant">
      <vt:variant>
        <vt:i4>2686982</vt:i4>
      </vt:variant>
      <vt:variant>
        <vt:i4>93</vt:i4>
      </vt:variant>
      <vt:variant>
        <vt:i4>0</vt:i4>
      </vt:variant>
      <vt:variant>
        <vt:i4>5</vt:i4>
      </vt:variant>
      <vt:variant>
        <vt:lpwstr>http://greensciencepolicy.org/sites/default/files/blum_Science_1977_FR_as_cancer_hazards_0.pdf</vt:lpwstr>
      </vt:variant>
      <vt:variant>
        <vt:lpwstr/>
      </vt:variant>
      <vt:variant>
        <vt:i4>6750208</vt:i4>
      </vt:variant>
      <vt:variant>
        <vt:i4>90</vt:i4>
      </vt:variant>
      <vt:variant>
        <vt:i4>0</vt:i4>
      </vt:variant>
      <vt:variant>
        <vt:i4>5</vt:i4>
      </vt:variant>
      <vt:variant>
        <vt:lpwstr>http://greensciencepolicy.org/sites/default/files/blum_78_2_Science_chlorinated_tris_mutagen_0.pdf</vt:lpwstr>
      </vt:variant>
      <vt:variant>
        <vt:lpwstr/>
      </vt:variant>
      <vt:variant>
        <vt:i4>6750208</vt:i4>
      </vt:variant>
      <vt:variant>
        <vt:i4>87</vt:i4>
      </vt:variant>
      <vt:variant>
        <vt:i4>0</vt:i4>
      </vt:variant>
      <vt:variant>
        <vt:i4>5</vt:i4>
      </vt:variant>
      <vt:variant>
        <vt:lpwstr>http://greensciencepolicy.org/sites/default/files/blum_78_1_Science_children%20absorb_tris.pdf</vt:lpwstr>
      </vt:variant>
      <vt:variant>
        <vt:lpwstr/>
      </vt:variant>
      <vt:variant>
        <vt:i4>8192010</vt:i4>
      </vt:variant>
      <vt:variant>
        <vt:i4>84</vt:i4>
      </vt:variant>
      <vt:variant>
        <vt:i4>0</vt:i4>
      </vt:variant>
      <vt:variant>
        <vt:i4>5</vt:i4>
      </vt:variant>
      <vt:variant>
        <vt:lpwstr>http://greensciencepolicy.org/sites/default/files/NY_Times.doc</vt:lpwstr>
      </vt:variant>
      <vt:variant>
        <vt:lpwstr/>
      </vt:variant>
      <vt:variant>
        <vt:i4>4522105</vt:i4>
      </vt:variant>
      <vt:variant>
        <vt:i4>81</vt:i4>
      </vt:variant>
      <vt:variant>
        <vt:i4>0</vt:i4>
      </vt:variant>
      <vt:variant>
        <vt:i4>5</vt:i4>
      </vt:variant>
      <vt:variant>
        <vt:lpwstr>http://greensciencepolicy.org/sites/default/files/Huffington-Post-Killer-Couch-Chemicals-Aug-2007_0.pdf</vt:lpwstr>
      </vt:variant>
      <vt:variant>
        <vt:lpwstr/>
      </vt:variant>
      <vt:variant>
        <vt:i4>786457</vt:i4>
      </vt:variant>
      <vt:variant>
        <vt:i4>78</vt:i4>
      </vt:variant>
      <vt:variant>
        <vt:i4>0</vt:i4>
      </vt:variant>
      <vt:variant>
        <vt:i4>5</vt:i4>
      </vt:variant>
      <vt:variant>
        <vt:lpwstr>http://greensciencepolicy.org/sites/default/files/Blum_Science_Commentary_Oct12_0.pdf</vt:lpwstr>
      </vt:variant>
      <vt:variant>
        <vt:lpwstr/>
      </vt:variant>
      <vt:variant>
        <vt:i4>7733304</vt:i4>
      </vt:variant>
      <vt:variant>
        <vt:i4>75</vt:i4>
      </vt:variant>
      <vt:variant>
        <vt:i4>0</vt:i4>
      </vt:variant>
      <vt:variant>
        <vt:i4>5</vt:i4>
      </vt:variant>
      <vt:variant>
        <vt:lpwstr>http://greensciencepolicy.org/sites/default/files/MASTERWhitepaper.pdf</vt:lpwstr>
      </vt:variant>
      <vt:variant>
        <vt:lpwstr/>
      </vt:variant>
      <vt:variant>
        <vt:i4>6160427</vt:i4>
      </vt:variant>
      <vt:variant>
        <vt:i4>72</vt:i4>
      </vt:variant>
      <vt:variant>
        <vt:i4>0</vt:i4>
      </vt:variant>
      <vt:variant>
        <vt:i4>5</vt:i4>
      </vt:variant>
      <vt:variant>
        <vt:lpwstr>http://greensciencepolicy.org/sites/default/files/MASTERWhitepaper_tv.pdf</vt:lpwstr>
      </vt:variant>
      <vt:variant>
        <vt:lpwstr/>
      </vt:variant>
      <vt:variant>
        <vt:i4>3735629</vt:i4>
      </vt:variant>
      <vt:variant>
        <vt:i4>69</vt:i4>
      </vt:variant>
      <vt:variant>
        <vt:i4>0</vt:i4>
      </vt:variant>
      <vt:variant>
        <vt:i4>5</vt:i4>
      </vt:variant>
      <vt:variant>
        <vt:lpwstr>http://greensciencepolicy.org/sites/default/files/LA_Times_Blum_10-17-08.doc</vt:lpwstr>
      </vt:variant>
      <vt:variant>
        <vt:lpwstr/>
      </vt:variant>
      <vt:variant>
        <vt:i4>2818098</vt:i4>
      </vt:variant>
      <vt:variant>
        <vt:i4>66</vt:i4>
      </vt:variant>
      <vt:variant>
        <vt:i4>0</vt:i4>
      </vt:variant>
      <vt:variant>
        <vt:i4>5</vt:i4>
      </vt:variant>
      <vt:variant>
        <vt:lpwstr>http://greensciencepolicy.org/sites/default/files/China-Dialogue-Averting-another-toxics-disaster-Dec-2008.pdf</vt:lpwstr>
      </vt:variant>
      <vt:variant>
        <vt:lpwstr/>
      </vt:variant>
      <vt:variant>
        <vt:i4>5242953</vt:i4>
      </vt:variant>
      <vt:variant>
        <vt:i4>63</vt:i4>
      </vt:variant>
      <vt:variant>
        <vt:i4>0</vt:i4>
      </vt:variant>
      <vt:variant>
        <vt:i4>5</vt:i4>
      </vt:variant>
      <vt:variant>
        <vt:lpwstr>http://pubs.acs.org/doi/abs/10.1021/es9014019</vt:lpwstr>
      </vt:variant>
      <vt:variant>
        <vt:lpwstr/>
      </vt:variant>
      <vt:variant>
        <vt:i4>4325392</vt:i4>
      </vt:variant>
      <vt:variant>
        <vt:i4>60</vt:i4>
      </vt:variant>
      <vt:variant>
        <vt:i4>0</vt:i4>
      </vt:variant>
      <vt:variant>
        <vt:i4>5</vt:i4>
      </vt:variant>
      <vt:variant>
        <vt:lpwstr>http://greensciencepolicy.org/sites/default/files/09-317.pdf</vt:lpwstr>
      </vt:variant>
      <vt:variant>
        <vt:lpwstr/>
      </vt:variant>
      <vt:variant>
        <vt:i4>4194311</vt:i4>
      </vt:variant>
      <vt:variant>
        <vt:i4>57</vt:i4>
      </vt:variant>
      <vt:variant>
        <vt:i4>0</vt:i4>
      </vt:variant>
      <vt:variant>
        <vt:i4>5</vt:i4>
      </vt:variant>
      <vt:variant>
        <vt:lpwstr>http://greensciencepolicy.org/sites/default/files/MASTERPaper%20for%20the%20Dioxin%20meeting%20June%2017.doc</vt:lpwstr>
      </vt:variant>
      <vt:variant>
        <vt:lpwstr/>
      </vt:variant>
      <vt:variant>
        <vt:i4>5111829</vt:i4>
      </vt:variant>
      <vt:variant>
        <vt:i4>54</vt:i4>
      </vt:variant>
      <vt:variant>
        <vt:i4>0</vt:i4>
      </vt:variant>
      <vt:variant>
        <vt:i4>5</vt:i4>
      </vt:variant>
      <vt:variant>
        <vt:lpwstr>http://greensciencepolicy.org/sites/default/files/Conformity-Jan-2009.pdf</vt:lpwstr>
      </vt:variant>
      <vt:variant>
        <vt:lpwstr/>
      </vt:variant>
      <vt:variant>
        <vt:i4>4587536</vt:i4>
      </vt:variant>
      <vt:variant>
        <vt:i4>51</vt:i4>
      </vt:variant>
      <vt:variant>
        <vt:i4>0</vt:i4>
      </vt:variant>
      <vt:variant>
        <vt:i4>5</vt:i4>
      </vt:variant>
      <vt:variant>
        <vt:lpwstr>http://greensciencepolicy.org/sites/default/files/California-Progress-ReportAverting-a-California-toxics-disaster.pdf</vt:lpwstr>
      </vt:variant>
      <vt:variant>
        <vt:lpwstr/>
      </vt:variant>
      <vt:variant>
        <vt:i4>3014759</vt:i4>
      </vt:variant>
      <vt:variant>
        <vt:i4>48</vt:i4>
      </vt:variant>
      <vt:variant>
        <vt:i4>0</vt:i4>
      </vt:variant>
      <vt:variant>
        <vt:i4>5</vt:i4>
      </vt:variant>
      <vt:variant>
        <vt:lpwstr>http://greensciencepolicy.org/sites/default/files/Abstract%20for%20the%20BFR%20meeting%20May%202009.doc</vt:lpwstr>
      </vt:variant>
      <vt:variant>
        <vt:lpwstr/>
      </vt:variant>
      <vt:variant>
        <vt:i4>5308511</vt:i4>
      </vt:variant>
      <vt:variant>
        <vt:i4>45</vt:i4>
      </vt:variant>
      <vt:variant>
        <vt:i4>0</vt:i4>
      </vt:variant>
      <vt:variant>
        <vt:i4>5</vt:i4>
      </vt:variant>
      <vt:variant>
        <vt:lpwstr>http://greensciencepolicy.org/sites/default/files/Halogenated%20Flame%20Retardants%20in%20Consumer%20Products.pdf</vt:lpwstr>
      </vt:variant>
      <vt:variant>
        <vt:lpwstr/>
      </vt:variant>
      <vt:variant>
        <vt:i4>5505109</vt:i4>
      </vt:variant>
      <vt:variant>
        <vt:i4>42</vt:i4>
      </vt:variant>
      <vt:variant>
        <vt:i4>0</vt:i4>
      </vt:variant>
      <vt:variant>
        <vt:i4>5</vt:i4>
      </vt:variant>
      <vt:variant>
        <vt:lpwstr>http://greensciencepolicy.org/sites/default/files/Recent%20Studies%20on%20the%20Identification%20and%20Occurrence%20of%20PentaBDE%20Replacements.pdf</vt:lpwstr>
      </vt:variant>
      <vt:variant>
        <vt:lpwstr/>
      </vt:variant>
      <vt:variant>
        <vt:i4>8192120</vt:i4>
      </vt:variant>
      <vt:variant>
        <vt:i4>39</vt:i4>
      </vt:variant>
      <vt:variant>
        <vt:i4>0</vt:i4>
      </vt:variant>
      <vt:variant>
        <vt:i4>5</vt:i4>
      </vt:variant>
      <vt:variant>
        <vt:lpwstr>http://greensciencepolicy.org/sites/default/files/Abstract%20for%20the%20SETAC%20meeting%202010.doc</vt:lpwstr>
      </vt:variant>
      <vt:variant>
        <vt:lpwstr/>
      </vt:variant>
      <vt:variant>
        <vt:i4>2490450</vt:i4>
      </vt:variant>
      <vt:variant>
        <vt:i4>36</vt:i4>
      </vt:variant>
      <vt:variant>
        <vt:i4>0</vt:i4>
      </vt:variant>
      <vt:variant>
        <vt:i4>5</vt:i4>
      </vt:variant>
      <vt:variant>
        <vt:lpwstr>http://greensciencepolicy.org/sites/default/files/Flame%20retardants_0.pdf</vt:lpwstr>
      </vt:variant>
      <vt:variant>
        <vt:lpwstr/>
      </vt:variant>
      <vt:variant>
        <vt:i4>8126526</vt:i4>
      </vt:variant>
      <vt:variant>
        <vt:i4>33</vt:i4>
      </vt:variant>
      <vt:variant>
        <vt:i4>0</vt:i4>
      </vt:variant>
      <vt:variant>
        <vt:i4>5</vt:i4>
      </vt:variant>
      <vt:variant>
        <vt:lpwstr>http://greensciencepolicy.org/sites/default/files/1635.pdf</vt:lpwstr>
      </vt:variant>
      <vt:variant>
        <vt:lpwstr/>
      </vt:variant>
      <vt:variant>
        <vt:i4>8126524</vt:i4>
      </vt:variant>
      <vt:variant>
        <vt:i4>30</vt:i4>
      </vt:variant>
      <vt:variant>
        <vt:i4>0</vt:i4>
      </vt:variant>
      <vt:variant>
        <vt:i4>5</vt:i4>
      </vt:variant>
      <vt:variant>
        <vt:lpwstr>http://greensciencepolicy.org/sites/default/files/1310.pdf</vt:lpwstr>
      </vt:variant>
      <vt:variant>
        <vt:lpwstr/>
      </vt:variant>
      <vt:variant>
        <vt:i4>7864372</vt:i4>
      </vt:variant>
      <vt:variant>
        <vt:i4>27</vt:i4>
      </vt:variant>
      <vt:variant>
        <vt:i4>0</vt:i4>
      </vt:variant>
      <vt:variant>
        <vt:i4>5</vt:i4>
      </vt:variant>
      <vt:variant>
        <vt:lpwstr>http://greensciencepolicy.org/sites/default/files/1493.pdf</vt:lpwstr>
      </vt:variant>
      <vt:variant>
        <vt:lpwstr/>
      </vt:variant>
      <vt:variant>
        <vt:i4>1179666</vt:i4>
      </vt:variant>
      <vt:variant>
        <vt:i4>24</vt:i4>
      </vt:variant>
      <vt:variant>
        <vt:i4>0</vt:i4>
      </vt:variant>
      <vt:variant>
        <vt:i4>5</vt:i4>
      </vt:variant>
      <vt:variant>
        <vt:lpwstr>http://www.wilsoncenter.org/index.cfm?topic_id=1421&amp;fuseaction=topics.publications&amp;group_id=643451</vt:lpwstr>
      </vt:variant>
      <vt:variant>
        <vt:lpwstr/>
      </vt:variant>
      <vt:variant>
        <vt:i4>524293</vt:i4>
      </vt:variant>
      <vt:variant>
        <vt:i4>21</vt:i4>
      </vt:variant>
      <vt:variant>
        <vt:i4>0</vt:i4>
      </vt:variant>
      <vt:variant>
        <vt:i4>5</vt:i4>
      </vt:variant>
      <vt:variant>
        <vt:lpwstr>http://greensciencepolicy.org/san-antonio-statement/</vt:lpwstr>
      </vt:variant>
      <vt:variant>
        <vt:lpwstr>statement</vt:lpwstr>
      </vt:variant>
      <vt:variant>
        <vt:i4>65627</vt:i4>
      </vt:variant>
      <vt:variant>
        <vt:i4>18</vt:i4>
      </vt:variant>
      <vt:variant>
        <vt:i4>0</vt:i4>
      </vt:variant>
      <vt:variant>
        <vt:i4>5</vt:i4>
      </vt:variant>
      <vt:variant>
        <vt:lpwstr>http://greensciencepolicy.org/sites/default/files/Reveiw%20of%20Env%20Health%2025%25284%25292010%20SHAW%20BLUM%20.pdf</vt:lpwstr>
      </vt:variant>
      <vt:variant>
        <vt:lpwstr/>
      </vt:variant>
      <vt:variant>
        <vt:i4>5701646</vt:i4>
      </vt:variant>
      <vt:variant>
        <vt:i4>15</vt:i4>
      </vt:variant>
      <vt:variant>
        <vt:i4>0</vt:i4>
      </vt:variant>
      <vt:variant>
        <vt:i4>5</vt:i4>
      </vt:variant>
      <vt:variant>
        <vt:lpwstr>http://www.sacbee.com/2011/04/28/3584223/viewpoints-flame-retardants-are.html</vt:lpwstr>
      </vt:variant>
      <vt:variant>
        <vt:lpwstr>ixzz1KovJFB1P</vt:lpwstr>
      </vt:variant>
      <vt:variant>
        <vt:i4>7536674</vt:i4>
      </vt:variant>
      <vt:variant>
        <vt:i4>12</vt:i4>
      </vt:variant>
      <vt:variant>
        <vt:i4>0</vt:i4>
      </vt:variant>
      <vt:variant>
        <vt:i4>5</vt:i4>
      </vt:variant>
      <vt:variant>
        <vt:lpwstr>http://www.capitolweekly.net/article.php?xid=zoko8nvw66hz0y</vt:lpwstr>
      </vt:variant>
      <vt:variant>
        <vt:lpwstr/>
      </vt:variant>
      <vt:variant>
        <vt:i4>3539003</vt:i4>
      </vt:variant>
      <vt:variant>
        <vt:i4>9</vt:i4>
      </vt:variant>
      <vt:variant>
        <vt:i4>0</vt:i4>
      </vt:variant>
      <vt:variant>
        <vt:i4>5</vt:i4>
      </vt:variant>
      <vt:variant>
        <vt:lpwstr>http://greensciencepolicy.org/wp-content/uploads/2013/12/27-Stapleton-Klosterhaus-2011.pdf</vt:lpwstr>
      </vt:variant>
      <vt:variant>
        <vt:lpwstr/>
      </vt:variant>
      <vt:variant>
        <vt:i4>3080254</vt:i4>
      </vt:variant>
      <vt:variant>
        <vt:i4>6</vt:i4>
      </vt:variant>
      <vt:variant>
        <vt:i4>0</vt:i4>
      </vt:variant>
      <vt:variant>
        <vt:i4>5</vt:i4>
      </vt:variant>
      <vt:variant>
        <vt:lpwstr>http://greensciencepolicy.org/wp-content/uploads/2013/12/Babrauskas-and-Blum-Paper.pdf</vt:lpwstr>
      </vt:variant>
      <vt:variant>
        <vt:lpwstr/>
      </vt:variant>
      <vt:variant>
        <vt:i4>5963851</vt:i4>
      </vt:variant>
      <vt:variant>
        <vt:i4>3</vt:i4>
      </vt:variant>
      <vt:variant>
        <vt:i4>0</vt:i4>
      </vt:variant>
      <vt:variant>
        <vt:i4>5</vt:i4>
      </vt:variant>
      <vt:variant>
        <vt:lpwstr>http://greensciencepolicy.org/wp-content/uploads/2014/01/38-Stapleton-Sharma-2012.pdf</vt:lpwstr>
      </vt:variant>
      <vt:variant>
        <vt:lpwstr/>
      </vt:variant>
      <vt:variant>
        <vt:i4>2359332</vt:i4>
      </vt:variant>
      <vt:variant>
        <vt:i4>0</vt:i4>
      </vt:variant>
      <vt:variant>
        <vt:i4>0</vt:i4>
      </vt:variant>
      <vt:variant>
        <vt:i4>5</vt:i4>
      </vt:variant>
      <vt:variant>
        <vt:lpwstr>http://greensciencepolicy.org/wp-content/uploads/2014/03/Babrauskas-et-al-2012.pdf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Blum Staff</dc:creator>
  <cp:keywords/>
  <dc:description/>
  <cp:lastModifiedBy>Arlene Blum</cp:lastModifiedBy>
  <cp:revision>5</cp:revision>
  <cp:lastPrinted>2016-02-09T04:24:00Z</cp:lastPrinted>
  <dcterms:created xsi:type="dcterms:W3CDTF">2024-08-10T15:45:00Z</dcterms:created>
  <dcterms:modified xsi:type="dcterms:W3CDTF">2024-08-24T22:52:00Z</dcterms:modified>
</cp:coreProperties>
</file>